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53AD6" w:rsidP="0ACDBF73" w:rsidRDefault="00353AD6" w14:paraId="59FF97DA" w14:noSpellErr="1" w14:textId="6C218F34">
      <w:pPr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 w:rsidRPr="0ACDBF73" w:rsidR="00353AD6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53AD6" w:rsidRDefault="00353AD6" w14:paraId="3D715A7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353AD6" w14:paraId="3BC6F4C6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40A95483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53AD6" w14:paraId="3B1BFD08" w14:textId="77777777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Filozoficzne podstawy humanistyki</w:t>
            </w:r>
          </w:p>
        </w:tc>
      </w:tr>
      <w:tr w:rsidR="00353AD6" w14:paraId="469A2DB2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5AA913B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53AD6" w14:paraId="23672243" w14:textId="77777777">
            <w:pPr>
              <w:pStyle w:val="Zawartotabeli"/>
              <w:snapToGrid w:val="0"/>
              <w:spacing w:before="60" w:after="60"/>
              <w:jc w:val="center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Philosophical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Foundations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Humanities</w:t>
            </w:r>
            <w:proofErr w:type="spellEnd"/>
          </w:p>
        </w:tc>
      </w:tr>
    </w:tbl>
    <w:p w:rsidR="00353AD6" w:rsidRDefault="00353AD6" w14:paraId="23D7D8D6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81"/>
      </w:tblGrid>
      <w:tr w:rsidR="00353AD6" w14:paraId="137958C3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2AA6550C" w14:textId="7777777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4A1975E4" w14:textId="77777777">
            <w:pPr>
              <w:autoSpaceDE/>
              <w:snapToGrid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4DCC7F13" w14:textId="7777777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43B0C" w14:paraId="3933CE2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353AD6" w:rsidRDefault="00353AD6" w14:paraId="314EDE19" w14:textId="77777777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6"/>
      </w:tblGrid>
      <w:tr w:rsidR="00353AD6" w:rsidTr="5DFF5067" w14:paraId="44137846" w14:textId="77777777">
        <w:trPr>
          <w:cantSplit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353AD6" w:rsidRDefault="00353AD6" w14:paraId="39AB33D5" w14:textId="7777777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tcMar/>
            <w:vAlign w:val="center"/>
          </w:tcPr>
          <w:p w:rsidR="00353AD6" w:rsidRDefault="00B66804" w14:paraId="77F0488B" w14:noSpellErr="1" w14:textId="1939EEC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DFF5067" w:rsidR="57884B03">
              <w:rPr>
                <w:rFonts w:ascii="Arial" w:hAnsi="Arial" w:cs="Arial"/>
                <w:sz w:val="20"/>
                <w:szCs w:val="20"/>
              </w:rPr>
              <w:t>d</w:t>
            </w:r>
            <w:r w:rsidRPr="5DFF5067" w:rsidR="00B66804">
              <w:rPr>
                <w:rFonts w:ascii="Arial" w:hAnsi="Arial" w:cs="Arial"/>
                <w:sz w:val="20"/>
                <w:szCs w:val="20"/>
              </w:rPr>
              <w:t>r Wojciech Hanuszkiewicz</w:t>
            </w:r>
          </w:p>
        </w:tc>
        <w:tc>
          <w:tcPr>
            <w:tcW w:w="326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="00353AD6" w:rsidRDefault="00353AD6" w14:noSpellErr="1" w14:paraId="0373F90B" w14:textId="654C5651">
            <w:pPr>
              <w:pStyle w:val="Zawartotabeli"/>
              <w:spacing w:before="57" w:after="57"/>
              <w:jc w:val="center"/>
            </w:pPr>
            <w:r w:rsidRPr="5DFF5067" w:rsidR="00353AD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353AD6" w:rsidP="5DFF5067" w:rsidRDefault="00353AD6" w14:paraId="581BF85A" w14:noSpellErr="1" w14:textId="72480E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DFF5067" w:rsidR="16A385A8">
              <w:rPr>
                <w:rFonts w:ascii="Arial" w:hAnsi="Arial" w:cs="Arial"/>
                <w:sz w:val="20"/>
                <w:szCs w:val="20"/>
              </w:rPr>
              <w:t>dr Wojciech Hanuszkiewicz</w:t>
            </w:r>
          </w:p>
        </w:tc>
      </w:tr>
    </w:tbl>
    <w:p w:rsidR="00353AD6" w:rsidRDefault="00353AD6" w14:paraId="39F9FEA1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46AA413A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0C9526A4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53AD6" w:rsidRDefault="00353AD6" w14:paraId="50F8098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353AD6" w14:paraId="353EB7B4" w14:textId="77777777">
        <w:trPr>
          <w:trHeight w:val="1365"/>
        </w:trPr>
        <w:tc>
          <w:tcPr>
            <w:tcW w:w="96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353AD6" w:rsidRDefault="00353AD6" w14:paraId="5691DFAC" w14:textId="0E4477E7">
            <w:pPr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zapoznanie studentów z podstawowymi koncepcjami filozoficznymi stanowiącymi zaplecze najważniejszych dziedzin humanistyki. </w:t>
            </w:r>
            <w:r w:rsidR="00C553F2">
              <w:rPr>
                <w:rFonts w:ascii="Arial" w:hAnsi="Arial" w:cs="Arial"/>
                <w:sz w:val="22"/>
                <w:szCs w:val="16"/>
              </w:rPr>
              <w:t>T</w:t>
            </w:r>
            <w:r>
              <w:rPr>
                <w:rFonts w:ascii="Arial" w:hAnsi="Arial" w:cs="Arial"/>
                <w:sz w:val="22"/>
                <w:szCs w:val="16"/>
              </w:rPr>
              <w:t>emat</w:t>
            </w:r>
            <w:r w:rsidR="00432BB8">
              <w:rPr>
                <w:rFonts w:ascii="Arial" w:hAnsi="Arial" w:cs="Arial"/>
                <w:sz w:val="22"/>
                <w:szCs w:val="16"/>
              </w:rPr>
              <w:t>yka zajęć</w:t>
            </w:r>
            <w:r w:rsidR="00DB3224">
              <w:rPr>
                <w:rFonts w:ascii="Arial" w:hAnsi="Arial" w:cs="Arial"/>
                <w:sz w:val="22"/>
                <w:szCs w:val="16"/>
              </w:rPr>
              <w:t xml:space="preserve"> została podzielona na dwa moduły</w:t>
            </w:r>
            <w:r w:rsidR="00B9533E">
              <w:rPr>
                <w:rFonts w:ascii="Arial" w:hAnsi="Arial" w:cs="Arial"/>
                <w:sz w:val="22"/>
                <w:szCs w:val="16"/>
              </w:rPr>
              <w:t>:</w:t>
            </w:r>
            <w:r w:rsidR="00B9533E">
              <w:t xml:space="preserve"> </w:t>
            </w:r>
            <w:r w:rsidRPr="00CD1166" w:rsidR="00B9533E">
              <w:rPr>
                <w:rFonts w:ascii="Arial" w:hAnsi="Arial" w:cs="Arial"/>
                <w:i/>
                <w:iCs/>
                <w:sz w:val="22"/>
                <w:szCs w:val="16"/>
              </w:rPr>
              <w:t>Historyczny rozwój nauk humanistycznych do końca XIX wieku i jego uwarunkowania filozoficzne</w:t>
            </w:r>
            <w:r w:rsidR="00CD1166">
              <w:rPr>
                <w:rFonts w:ascii="Arial" w:hAnsi="Arial" w:cs="Arial"/>
                <w:sz w:val="22"/>
                <w:szCs w:val="16"/>
              </w:rPr>
              <w:t xml:space="preserve"> oraz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CD1166" w:rsidR="00CD1166">
              <w:rPr>
                <w:rFonts w:ascii="Arial" w:hAnsi="Arial" w:cs="Arial"/>
                <w:i/>
                <w:iCs/>
                <w:sz w:val="22"/>
                <w:szCs w:val="16"/>
              </w:rPr>
              <w:t>Współczesne kierunki myślowe w naukach humanistycznych</w:t>
            </w:r>
            <w:r w:rsidR="00CD1166">
              <w:rPr>
                <w:rFonts w:ascii="Arial" w:hAnsi="Arial" w:cs="Arial"/>
                <w:sz w:val="22"/>
                <w:szCs w:val="16"/>
              </w:rPr>
              <w:t>.</w:t>
            </w:r>
            <w:r w:rsidRPr="00CD1166" w:rsidR="00CD1166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Wykład powinien dać uczestnikom solidną wiedzę wstępną pozwalającą w dalszej kolejności samodzielnie poszukiwać filozoficznych źródeł problemów omawianych na studiach filologicznych. Omawiane na kursie lektury mogą stać się także metodologicznym zapleczem w badaniach językoznawczych, literaturoznawczych i kulturoznawczych na etapie pisania pracy licencjackiej lub magisterskiej.</w:t>
            </w:r>
          </w:p>
        </w:tc>
      </w:tr>
    </w:tbl>
    <w:p w:rsidR="00353AD6" w:rsidRDefault="00353AD6" w14:paraId="421A55A6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0754924E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527D7B5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53AD6" w:rsidRDefault="00353AD6" w14:paraId="32F2DED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353AD6" w14:paraId="76079D83" w14:textId="77777777">
        <w:trPr>
          <w:trHeight w:val="55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2A5B3366" w14:textId="77777777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53AD6" w14:paraId="07CF955E" w14:textId="7777777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Podstawowa znajomość historii powszechnej oraz historii kultury i literatury wyniesiona ze szkoły średniej.</w:t>
            </w:r>
          </w:p>
          <w:p w:rsidR="00353AD6" w:rsidRDefault="00353AD6" w14:paraId="41A1EB4C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53AD6" w:rsidRDefault="00353AD6" w14:paraId="7BCCACA1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53AD6" w14:paraId="50FEBD8E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1D32A2B4" w14:textId="77777777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53AD6" w14:paraId="3A988D76" w14:textId="7777777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:rsidR="00353AD6" w:rsidRDefault="00353AD6" w14:paraId="0977B8F1" w14:textId="77777777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Umiejętność łączenia wspólnych tematów różnych autorów poruszających je na przestrzeni wieków.</w:t>
            </w:r>
          </w:p>
        </w:tc>
      </w:tr>
      <w:tr w:rsidR="00353AD6" w14:paraId="1AC4A185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57BADFC7" w14:textId="77777777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53AD6" w14:paraId="3727C46A" w14:textId="7777777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353AD6" w:rsidRDefault="00353AD6" w14:paraId="0BA6D84C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53AD6" w:rsidRDefault="00353AD6" w14:paraId="047530DB" w14:textId="77777777">
      <w:pPr>
        <w:rPr>
          <w:rFonts w:ascii="Arial" w:hAnsi="Arial" w:cs="Arial"/>
          <w:sz w:val="22"/>
          <w:szCs w:val="14"/>
        </w:rPr>
      </w:pPr>
    </w:p>
    <w:p w:rsidR="00353AD6" w:rsidRDefault="00353AD6" w14:paraId="1EDFE441" w14:textId="77777777">
      <w:pPr>
        <w:rPr>
          <w:rFonts w:ascii="Arial" w:hAnsi="Arial" w:cs="Arial"/>
          <w:sz w:val="22"/>
          <w:szCs w:val="14"/>
        </w:rPr>
      </w:pPr>
    </w:p>
    <w:p w:rsidR="00353AD6" w:rsidRDefault="00353AD6" w14:paraId="0E4448EA" w14:textId="77777777">
      <w:pPr>
        <w:rPr>
          <w:rFonts w:ascii="Arial" w:hAnsi="Arial" w:cs="Arial"/>
          <w:sz w:val="22"/>
          <w:szCs w:val="14"/>
        </w:rPr>
      </w:pPr>
    </w:p>
    <w:p w:rsidR="00353AD6" w:rsidRDefault="00353AD6" w14:paraId="6CADEE6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53AD6" w:rsidRDefault="00353AD6" w14:paraId="67A0DF5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353AD6" w:rsidTr="0ACDBF73" w14:paraId="46B5BF5E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53AD6" w:rsidRDefault="00353AD6" w14:paraId="21A5876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53AD6" w:rsidRDefault="00353AD6" w14:paraId="6647DF4B" w14:noSpellErr="1" w14:textId="5F87C4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ACDBF73" w:rsidR="00353AD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ACDBF73" w:rsidR="1821E7C3">
              <w:rPr>
                <w:rFonts w:ascii="Arial" w:hAnsi="Arial" w:cs="Arial"/>
                <w:sz w:val="20"/>
                <w:szCs w:val="20"/>
              </w:rPr>
              <w:t>uczen</w:t>
            </w:r>
            <w:r w:rsidRPr="0ACDBF73" w:rsidR="00353AD6">
              <w:rPr>
                <w:rFonts w:ascii="Arial" w:hAnsi="Arial" w:cs="Arial"/>
                <w:sz w:val="20"/>
                <w:szCs w:val="20"/>
              </w:rPr>
              <w:t>ia</w:t>
            </w:r>
            <w:r w:rsidRPr="0ACDBF73" w:rsidR="78F8B7A0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0ACDBF73" w:rsidR="00353AD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353AD6" w:rsidRDefault="00353AD6" w14:paraId="6E4E2386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53AD6" w:rsidTr="0ACDBF73" w14:paraId="3C08307E" w14:textId="77777777">
        <w:trPr>
          <w:cantSplit/>
          <w:trHeight w:val="1838"/>
        </w:trPr>
        <w:tc>
          <w:tcPr>
            <w:tcW w:w="1979" w:type="dxa"/>
            <w:vMerge/>
            <w:tcBorders/>
            <w:tcMar/>
          </w:tcPr>
          <w:p w:rsidR="00353AD6" w:rsidRDefault="00353AD6" w14:paraId="457B645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353AD6" w:rsidRDefault="00353AD6" w14:paraId="29C66794" w14:textId="77777777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W03 Student/studentka wykazuje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powiązaniach dziedzin nauki i dyscyplin naukowych właściwych dla filologii z innymi dziedzinami i dyscyplinami obszaru nauk humanistycznych</w:t>
            </w:r>
          </w:p>
          <w:p w:rsidR="00353AD6" w:rsidRDefault="00353AD6" w14:paraId="3B807527" w14:textId="77777777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4A1B3195" w14:textId="77777777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W05 Student/studentka zna i rozumie podstawowe metody analizy i interpretacji różnych wytworów kultury właściwe dla wybranych tradycji, teorii lub szkół badawczych w zakresie filologii</w:t>
            </w:r>
          </w:p>
          <w:p w:rsidR="00353AD6" w:rsidRDefault="00353AD6" w14:paraId="104A07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031C3787" w14:textId="77777777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W07 Student/studentka wykazuje świadomość kompleksowej natury języka oraz jego złożoności i jego historycznej zmienności</w:t>
            </w:r>
          </w:p>
          <w:p w:rsidR="00353AD6" w:rsidRDefault="00353AD6" w14:paraId="6C8AD6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353AD6" w:rsidRDefault="00353AD6" w14:paraId="255EC553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K1_W03</w:t>
            </w:r>
          </w:p>
          <w:p w:rsidR="00353AD6" w:rsidRDefault="00353AD6" w14:paraId="3FC4C5B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7AE1B8A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40768B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1ECCF9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387B3D24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K1_W05</w:t>
            </w:r>
          </w:p>
          <w:p w:rsidR="00353AD6" w:rsidRDefault="00353AD6" w14:paraId="6AE56A9D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7E37EF62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42E78799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4749E24E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787BAF7C" w14:textId="77777777">
            <w:pPr>
              <w:spacing w:line="100" w:lineRule="atLeast"/>
              <w:jc w:val="both"/>
            </w:pPr>
            <w:r>
              <w:rPr>
                <w:sz w:val="20"/>
                <w:szCs w:val="20"/>
              </w:rPr>
              <w:t>K1_W07</w:t>
            </w:r>
          </w:p>
        </w:tc>
      </w:tr>
    </w:tbl>
    <w:p w:rsidR="00353AD6" w:rsidRDefault="00353AD6" w14:paraId="213922C6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27F7C6F8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6798E50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353AD6" w:rsidTr="0ACDBF73" w14:paraId="66DB2838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53AD6" w:rsidRDefault="00353AD6" w14:paraId="6F97C5B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53AD6" w:rsidRDefault="00353AD6" w14:paraId="2C89CF55" w14:noSpellErr="1" w14:textId="293215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ACDBF73" w:rsidR="00353AD6">
              <w:rPr>
                <w:rFonts w:ascii="Arial" w:hAnsi="Arial" w:cs="Arial"/>
                <w:sz w:val="20"/>
                <w:szCs w:val="20"/>
              </w:rPr>
              <w:t>Efek</w:t>
            </w:r>
            <w:r w:rsidRPr="0ACDBF73" w:rsidR="485AB6BB">
              <w:rPr>
                <w:rFonts w:ascii="Arial" w:hAnsi="Arial" w:cs="Arial"/>
                <w:sz w:val="20"/>
                <w:szCs w:val="20"/>
              </w:rPr>
              <w:t>t ucz</w:t>
            </w:r>
            <w:r w:rsidRPr="0ACDBF73" w:rsidR="00353AD6">
              <w:rPr>
                <w:rFonts w:ascii="Arial" w:hAnsi="Arial" w:cs="Arial"/>
                <w:sz w:val="20"/>
                <w:szCs w:val="20"/>
              </w:rPr>
              <w:t>enia</w:t>
            </w:r>
            <w:r w:rsidRPr="0ACDBF73" w:rsidR="7EE59C44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0ACDBF73" w:rsidR="00353AD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353AD6" w:rsidRDefault="00353AD6" w14:paraId="3DE3CA78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53AD6" w:rsidTr="0ACDBF73" w14:paraId="44B28F45" w14:textId="77777777">
        <w:trPr>
          <w:cantSplit/>
          <w:trHeight w:val="2116"/>
        </w:trPr>
        <w:tc>
          <w:tcPr>
            <w:tcW w:w="1985" w:type="dxa"/>
            <w:vMerge/>
            <w:tcBorders/>
            <w:tcMar/>
          </w:tcPr>
          <w:p w:rsidR="00353AD6" w:rsidRDefault="00353AD6" w14:paraId="00A2E9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353AD6" w:rsidRDefault="00353AD6" w14:paraId="04DB0E3A" w14:textId="77777777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U02 Student/studentka formułuje i analizuje problemy badawcze w zakresie językoznawstwa (w tym językoznawstwa stosowanego), literaturoznawstwa oraz kultury i historii krajów danego obszaru językowego</w:t>
            </w:r>
          </w:p>
          <w:p w:rsidR="00353AD6" w:rsidRDefault="00353AD6" w14:paraId="62BD6F9B" w14:textId="77777777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186F7CEA" w14:textId="77777777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MyriadPro-Regular"/>
                <w:color w:val="1A171B"/>
                <w:sz w:val="20"/>
                <w:szCs w:val="20"/>
              </w:rPr>
              <w:t>U04 Student/studentka 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:rsidR="00353AD6" w:rsidRDefault="00353AD6" w14:paraId="0817CAF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353AD6" w:rsidRDefault="00353AD6" w14:paraId="13D1404B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K1_U02</w:t>
            </w:r>
          </w:p>
          <w:p w:rsidR="00353AD6" w:rsidRDefault="00353AD6" w14:paraId="5D9C2E53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4BA9FF04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53A926A0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1B3BB0BA" w14:textId="77777777">
            <w:pPr>
              <w:spacing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3AD6" w:rsidRDefault="00353AD6" w14:paraId="5BF798EC" w14:textId="77777777">
            <w:pPr>
              <w:spacing w:line="100" w:lineRule="atLeast"/>
              <w:jc w:val="both"/>
            </w:pPr>
            <w:r>
              <w:rPr>
                <w:sz w:val="20"/>
                <w:szCs w:val="20"/>
              </w:rPr>
              <w:t>K1_U04</w:t>
            </w:r>
          </w:p>
        </w:tc>
      </w:tr>
    </w:tbl>
    <w:p w:rsidR="00353AD6" w:rsidRDefault="00353AD6" w14:paraId="112F155F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5653A60B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6215C73D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788967C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353AD6" w:rsidTr="0ACDBF73" w14:paraId="7748163E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53AD6" w:rsidRDefault="00353AD6" w14:paraId="4A5FC18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53AD6" w:rsidRDefault="00353AD6" w14:paraId="568FDF03" w14:noSpellErr="1" w14:textId="455A6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ACDBF73" w:rsidR="00353AD6">
              <w:rPr>
                <w:rFonts w:ascii="Arial" w:hAnsi="Arial" w:cs="Arial"/>
                <w:sz w:val="20"/>
                <w:szCs w:val="20"/>
              </w:rPr>
              <w:t>Efek</w:t>
            </w:r>
            <w:r w:rsidRPr="0ACDBF73" w:rsidR="6CF6CD24">
              <w:rPr>
                <w:rFonts w:ascii="Arial" w:hAnsi="Arial" w:cs="Arial"/>
                <w:sz w:val="20"/>
                <w:szCs w:val="20"/>
              </w:rPr>
              <w:t>t ucze</w:t>
            </w:r>
            <w:r w:rsidRPr="0ACDBF73" w:rsidR="00353AD6">
              <w:rPr>
                <w:rFonts w:ascii="Arial" w:hAnsi="Arial" w:cs="Arial"/>
                <w:sz w:val="20"/>
                <w:szCs w:val="20"/>
              </w:rPr>
              <w:t>nia</w:t>
            </w:r>
            <w:r w:rsidRPr="0ACDBF73" w:rsidR="63BE190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0ACDBF73" w:rsidR="00353AD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353AD6" w:rsidRDefault="00353AD6" w14:paraId="686B4BCE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53AD6" w:rsidTr="0ACDBF73" w14:paraId="53088E66" w14:textId="77777777">
        <w:trPr>
          <w:cantSplit/>
          <w:trHeight w:val="1984"/>
        </w:trPr>
        <w:tc>
          <w:tcPr>
            <w:tcW w:w="1985" w:type="dxa"/>
            <w:vMerge/>
            <w:tcBorders/>
            <w:tcMar/>
          </w:tcPr>
          <w:p w:rsidR="00353AD6" w:rsidRDefault="00353AD6" w14:paraId="238A44C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353AD6" w:rsidRDefault="00353AD6" w14:paraId="0A7C8040" w14:textId="77777777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MyriadPro-Regular"/>
                <w:color w:val="1A171B"/>
                <w:sz w:val="20"/>
                <w:szCs w:val="20"/>
              </w:rPr>
              <w:t>K02 Student/studentka uczestniczy w życiu kulturalnym, korzystając z różnych mediów i różnych jego form</w:t>
            </w:r>
          </w:p>
          <w:p w:rsidR="00353AD6" w:rsidRDefault="00353AD6" w14:paraId="6550CC7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353AD6" w:rsidRDefault="00353AD6" w14:paraId="67C03044" w14:textId="77777777">
            <w:pPr>
              <w:spacing w:line="100" w:lineRule="atLeast"/>
              <w:jc w:val="both"/>
            </w:pPr>
            <w:r>
              <w:rPr>
                <w:sz w:val="20"/>
                <w:szCs w:val="20"/>
              </w:rPr>
              <w:t>K1_K02</w:t>
            </w:r>
          </w:p>
        </w:tc>
      </w:tr>
    </w:tbl>
    <w:p w:rsidR="00353AD6" w:rsidRDefault="00353AD6" w14:paraId="0A4BB5E6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158E000A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03A43E0D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4EED37F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353AD6" w14:paraId="01E9D8C1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7D88BDE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53AD6" w14:paraId="15F911D7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032D20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7547BE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53AD6" w:rsidRDefault="00353AD6" w14:paraId="5C5147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53AD6" w14:paraId="35298C5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53AD6" w14:paraId="4D02A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0F2E15B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7604A2B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2AE323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66C336E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6A1D3B3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7E749E6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5AED49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5C1B58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202F18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49D4338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6CC945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008173A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013DB33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53AD6" w14:paraId="37121D8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D6" w14:paraId="641BA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7955E14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6EB13CC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2074CD0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3BE9297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7AE91B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5BC3FF0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091BE1F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53AD6" w14:paraId="0DB7ED6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D6" w14:paraId="7C3AE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152BCA3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4BF84B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0F83082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30DC496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0DF81B8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0245E01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="00353AD6" w:rsidRDefault="00353AD6" w14:paraId="4DB2B3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53AD6" w:rsidRDefault="00353AD6" w14:paraId="5B9B9F4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3AD6" w:rsidRDefault="00353AD6" w14:paraId="79C4848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53AD6" w:rsidRDefault="00353AD6" w14:paraId="031D98C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53AD6" w:rsidRDefault="00353AD6" w14:paraId="21799F8B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53AD6" w:rsidRDefault="00353AD6" w14:paraId="51EA6E4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353AD6" w14:paraId="53E98A2D" w14:textId="77777777">
        <w:trPr>
          <w:trHeight w:val="1920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353AD6" w:rsidRDefault="00353AD6" w14:paraId="2994FE39" w14:textId="225C6824">
            <w:pPr>
              <w:pStyle w:val="Zawartotabeli"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Zajęcia będą opierały się głównie na wykładzie prowadzącego. Podczas wykładu przewidziana jest także wspólna dyskusja uczestników nad wybranymi problemami</w:t>
            </w:r>
            <w:r w:rsidR="00F378DD">
              <w:rPr>
                <w:rFonts w:ascii="Arial" w:hAnsi="Arial" w:cs="Arial"/>
                <w:sz w:val="22"/>
                <w:szCs w:val="16"/>
              </w:rPr>
              <w:t xml:space="preserve"> poruszanymi na zajęciach.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353AD6" w:rsidRDefault="00353AD6" w14:paraId="4166C66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53AD6" w:rsidRDefault="00353AD6" w14:paraId="1ED6200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53AD6" w:rsidRDefault="00353AD6" w14:paraId="179798BE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53AD6" w:rsidRDefault="00353AD6" w14:paraId="2DCB6F9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353AD6" w14:paraId="294AD7A9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7084C10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2FEE2D3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5F48902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7DD03DA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38DB178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48233FE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0B569BC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14A27FC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390DADE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5CD4FC8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71E9058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1385421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7A453B8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353AD6" w:rsidRDefault="00353AD6" w14:paraId="4D0A903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53AD6" w14:paraId="2CCF8B78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37402DC9" w14:textId="77777777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429451F" w14:textId="4E13E9FF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2E4D8C95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7016ED3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A96726D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8B0A2B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B5F9F5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E70004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9C69402" w14:textId="7777777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1228D4C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37713F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A46678A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09FEED6E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53AD6" w:rsidRDefault="00353AD6" w14:paraId="13E755B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353AD6" w14:paraId="3B4AB563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3126537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265C99AE" w14:textId="6D04A8F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9806A7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5E80872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03CCF687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91A3DF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2EC8B51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4D7938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D42DADD" w14:textId="7777777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8D314B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4CDC44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4EFF345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454743C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53AD6" w:rsidRDefault="00353AD6" w14:paraId="76FBF749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353AD6" w14:paraId="41066769" w14:textId="77777777">
        <w:trPr>
          <w:cantSplit/>
          <w:trHeight w:val="259"/>
        </w:trPr>
        <w:tc>
          <w:tcPr>
            <w:tcW w:w="962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3C1D793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51BF5206" w14:textId="66D2D0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3BA885F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160E765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3DE8235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A35F13D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12747DAA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1A05A7B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5FF0F55" w14:textId="7777777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04FC2E8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59910A0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2C3A1EA9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CB6FFC0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53AD6" w:rsidRDefault="00353AD6" w14:paraId="237E581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353AD6" w14:paraId="62344F9E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2DBA070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54AD6ABE" w14:textId="409907FF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1BE4DFE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66D80F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21F8A55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5AEB19B9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0846AD5F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1A75BCDA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1DAB889" w14:textId="7777777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2EE6223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DBC0FB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2B2E679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4407C6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53AD6" w:rsidRDefault="00353AD6" w14:paraId="18F09FEF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353AD6" w14:paraId="18019633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0BDF384B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0D7F4B33" w14:textId="49D4A4F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7748E9C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7D8FE18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13CB85E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01DCDFFD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1189A40F" w14:textId="4CD28D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867A14D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F378DD" w14:paraId="6AA3ED3F" w14:textId="447A3AF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2DD187C5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5A524A09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21EF215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DDE2FC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53AD6" w:rsidRDefault="00353AD6" w14:paraId="7FDB380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353AD6" w14:paraId="3B0695D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0FEBEFC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695A898B" w14:textId="7DCA7890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515B9B0C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257F75F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3B9D37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4AF1B7BF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622F37A" w14:textId="484B26FB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75E3680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F378DD" w14:paraId="301AFD82" w14:textId="2035BAC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167C2EC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351B7E3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7AC6738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53AD6" w:rsidRDefault="00353AD6" w14:paraId="2A4AD09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53AD6" w:rsidRDefault="00353AD6" w14:paraId="1330324E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353AD6" w:rsidRDefault="00353AD6" w14:paraId="06AEC86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53AD6" w:rsidRDefault="00353AD6" w14:paraId="7A4AB77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53AD6" w:rsidRDefault="00353AD6" w14:paraId="1F6E065C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353AD6" w14:paraId="479657F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5AF6CA1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</w:tcPr>
          <w:p w:rsidR="00353AD6" w:rsidRDefault="00353AD6" w14:paraId="48B2D56D" w14:textId="7D69F0A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Podstawowym kryterium uzyskania zaliczenia będzie obecność na zajęciach (</w:t>
            </w:r>
            <w:r w:rsidR="00F378DD">
              <w:rPr>
                <w:rFonts w:ascii="Arial" w:hAnsi="Arial" w:cs="Arial"/>
                <w:sz w:val="22"/>
                <w:szCs w:val="16"/>
              </w:rPr>
              <w:t>dopuszczalne tylko dwie nieobecności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  <w:r w:rsidR="00F378DD">
              <w:rPr>
                <w:rFonts w:ascii="Arial" w:hAnsi="Arial" w:cs="Arial"/>
                <w:sz w:val="22"/>
                <w:szCs w:val="16"/>
              </w:rPr>
              <w:t xml:space="preserve"> oraz udział w dyskusji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353AD6" w:rsidRDefault="00353AD6" w14:paraId="0FB29BFB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53AD6" w:rsidRDefault="00353AD6" w14:paraId="52169671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53AD6" w:rsidRDefault="00353AD6" w14:paraId="6DB9CD03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0BFAD8F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353AD6" w14:paraId="6954A7EE" w14:textId="77777777">
        <w:trPr>
          <w:trHeight w:val="1089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53AD6" w:rsidRDefault="00353AD6" w14:paraId="31622C5C" w14:textId="77777777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</w:tcPr>
          <w:p w:rsidR="00353AD6" w:rsidRDefault="00353AD6" w14:paraId="1E4C9AD8" w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353AD6" w:rsidRDefault="00353AD6" w14:paraId="7BDD06A3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53AD6" w:rsidRDefault="00353AD6" w14:paraId="6FBB3418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7BCA665D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1EC6027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53AD6" w:rsidRDefault="00353AD6" w14:paraId="2D5A1CE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353AD6" w14:paraId="5485E9DD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353AD6" w:rsidRDefault="00F378DD" w14:paraId="751372D3" w14:textId="04DA6B3E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Moduł pierwszy</w:t>
            </w:r>
            <w:r w:rsidR="00353AD6">
              <w:rPr>
                <w:rFonts w:ascii="Arial" w:hAnsi="Arial" w:cs="Arial"/>
                <w:sz w:val="22"/>
              </w:rPr>
              <w:t>:</w:t>
            </w:r>
            <w:r>
              <w:rPr>
                <w:rFonts w:ascii="Arial" w:hAnsi="Arial" w:cs="Arial"/>
                <w:sz w:val="22"/>
              </w:rPr>
              <w:t xml:space="preserve"> Historyczny rozwój nauk humanistycznych do końca XIX wieku i jego uwarunkowania filozoficzne.</w:t>
            </w:r>
            <w:r w:rsidR="00353AD6">
              <w:rPr>
                <w:rFonts w:ascii="Arial" w:hAnsi="Arial" w:cs="Arial"/>
                <w:sz w:val="22"/>
              </w:rPr>
              <w:t xml:space="preserve"> </w:t>
            </w:r>
          </w:p>
          <w:p w:rsidR="00353AD6" w:rsidRDefault="00353AD6" w14:paraId="06290F9A" w14:textId="4E00DD39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1: </w:t>
            </w:r>
            <w:r w:rsidR="00F137C6">
              <w:rPr>
                <w:rFonts w:ascii="Arial" w:hAnsi="Arial" w:cs="Arial"/>
                <w:sz w:val="22"/>
              </w:rPr>
              <w:t xml:space="preserve">Powstanie, rozwój i charakterystyczne cechy refleksji filozoficznej w kontekście powstania i rozwoju nauk przyrodniczych, społecznych i humanistycznych. </w:t>
            </w:r>
          </w:p>
          <w:p w:rsidR="00353AD6" w:rsidRDefault="00353AD6" w14:paraId="70483FAA" w14:textId="2D9375B5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2: </w:t>
            </w:r>
            <w:r w:rsidR="00F137C6">
              <w:rPr>
                <w:rFonts w:ascii="Arial" w:hAnsi="Arial" w:cs="Arial"/>
                <w:sz w:val="22"/>
              </w:rPr>
              <w:t>Filozofia i nauki humanistyczne w starożytności i średniowieczu</w:t>
            </w:r>
          </w:p>
          <w:p w:rsidR="00353AD6" w:rsidRDefault="00353AD6" w14:paraId="1EBF49DB" w14:textId="250B1B0E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Wykład 3: </w:t>
            </w:r>
            <w:r w:rsidR="00F137C6">
              <w:rPr>
                <w:rFonts w:ascii="Arial" w:hAnsi="Arial" w:cs="Arial"/>
                <w:sz w:val="22"/>
              </w:rPr>
              <w:t>Filozofia i nauki humanistyczne w nowożytności</w:t>
            </w:r>
          </w:p>
          <w:p w:rsidR="00F137C6" w:rsidRDefault="00F137C6" w14:paraId="7DFF8411" w14:textId="356AF0E0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 w:rsidRPr="00F137C6">
              <w:rPr>
                <w:rFonts w:ascii="Arial" w:hAnsi="Arial" w:cs="Arial"/>
                <w:sz w:val="22"/>
              </w:rPr>
              <w:t xml:space="preserve">Wykład 4: </w:t>
            </w:r>
            <w:r>
              <w:rPr>
                <w:rFonts w:ascii="Arial" w:hAnsi="Arial" w:cs="Arial"/>
                <w:sz w:val="22"/>
              </w:rPr>
              <w:t xml:space="preserve">Przełom </w:t>
            </w:r>
            <w:r w:rsidR="00AC460C">
              <w:rPr>
                <w:rFonts w:ascii="Arial" w:hAnsi="Arial" w:cs="Arial"/>
                <w:sz w:val="22"/>
              </w:rPr>
              <w:t>antypozytywistyczny</w:t>
            </w:r>
          </w:p>
          <w:p w:rsidR="00353AD6" w:rsidRDefault="00F137C6" w14:paraId="2B811C05" w14:textId="4ADAAB72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Moduł drugi</w:t>
            </w:r>
            <w:r w:rsidR="00353AD6">
              <w:rPr>
                <w:rFonts w:ascii="Arial" w:hAnsi="Arial" w:cs="Arial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Współczesne kierunki myślowe w naukach humanistycznych.</w:t>
            </w:r>
          </w:p>
          <w:p w:rsidR="00353AD6" w:rsidRDefault="00353AD6" w14:paraId="487FA671" w14:textId="7DD0A410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5: </w:t>
            </w:r>
            <w:r w:rsidR="00AC460C">
              <w:rPr>
                <w:rFonts w:ascii="Arial" w:hAnsi="Arial" w:cs="Arial"/>
                <w:sz w:val="22"/>
              </w:rPr>
              <w:t>Fenomenologia</w:t>
            </w:r>
          </w:p>
          <w:p w:rsidR="00353AD6" w:rsidRDefault="00353AD6" w14:paraId="6421079A" w14:textId="5C0C2E15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6: </w:t>
            </w:r>
            <w:r w:rsidR="00AC460C">
              <w:rPr>
                <w:rFonts w:ascii="Arial" w:hAnsi="Arial" w:cs="Arial"/>
                <w:sz w:val="22"/>
              </w:rPr>
              <w:t>Hermeneutyka</w:t>
            </w:r>
          </w:p>
          <w:p w:rsidR="00353AD6" w:rsidP="00AC460C" w:rsidRDefault="00353AD6" w14:paraId="09B57833" w14:textId="400D96FD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7: </w:t>
            </w:r>
            <w:r w:rsidR="00AC460C">
              <w:rPr>
                <w:rFonts w:ascii="Arial" w:hAnsi="Arial" w:cs="Arial"/>
                <w:sz w:val="22"/>
              </w:rPr>
              <w:t>Psychoanaliza</w:t>
            </w:r>
          </w:p>
          <w:p w:rsidR="00353AD6" w:rsidP="00AC460C" w:rsidRDefault="00353AD6" w14:paraId="15E21B91" w14:textId="49543C25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Wykład 8</w:t>
            </w:r>
            <w:r w:rsidR="00AC460C">
              <w:rPr>
                <w:rFonts w:ascii="Arial" w:hAnsi="Arial" w:cs="Arial"/>
                <w:sz w:val="22"/>
              </w:rPr>
              <w:t>: Strukturalizm</w:t>
            </w:r>
          </w:p>
          <w:p w:rsidR="009344AE" w:rsidRDefault="00353AD6" w14:paraId="20657B06" w14:textId="3AE4E033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9: </w:t>
            </w:r>
            <w:r w:rsidR="009344AE">
              <w:rPr>
                <w:rFonts w:ascii="Arial" w:hAnsi="Arial" w:cs="Arial"/>
                <w:sz w:val="22"/>
              </w:rPr>
              <w:t>Semiotyka i semiologia</w:t>
            </w:r>
          </w:p>
          <w:p w:rsidR="009344AE" w:rsidP="009344AE" w:rsidRDefault="00353AD6" w14:paraId="40D3AC74" w14:textId="77777777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10: </w:t>
            </w:r>
            <w:r w:rsidR="009344AE">
              <w:rPr>
                <w:rFonts w:ascii="Arial" w:hAnsi="Arial" w:cs="Arial"/>
                <w:sz w:val="22"/>
              </w:rPr>
              <w:t xml:space="preserve">Marksizm i teoria krytyczna </w:t>
            </w:r>
          </w:p>
          <w:p w:rsidR="00353AD6" w:rsidRDefault="009344AE" w14:paraId="6C399DCB" w14:textId="4A0CAB27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11: </w:t>
            </w:r>
            <w:proofErr w:type="spellStart"/>
            <w:r w:rsidR="00AC460C">
              <w:rPr>
                <w:rFonts w:ascii="Arial" w:hAnsi="Arial" w:cs="Arial"/>
                <w:sz w:val="22"/>
              </w:rPr>
              <w:t>Poststrukturalizm</w:t>
            </w:r>
            <w:proofErr w:type="spellEnd"/>
            <w:r w:rsidR="00AC460C">
              <w:rPr>
                <w:rFonts w:ascii="Arial" w:hAnsi="Arial" w:cs="Arial"/>
                <w:sz w:val="22"/>
              </w:rPr>
              <w:t xml:space="preserve"> i postmodernizm</w:t>
            </w:r>
          </w:p>
          <w:p w:rsidRPr="009344AE" w:rsidR="009344AE" w:rsidRDefault="009344AE" w14:paraId="4D6349A5" w14:textId="400D7DEF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12: </w:t>
            </w:r>
            <w:r w:rsidRPr="009344AE">
              <w:rPr>
                <w:rFonts w:ascii="Arial" w:hAnsi="Arial" w:cs="Arial"/>
                <w:sz w:val="22"/>
              </w:rPr>
              <w:t>Pragmatyzm</w:t>
            </w:r>
          </w:p>
          <w:p w:rsidRPr="009344AE" w:rsidR="00353AD6" w:rsidRDefault="009344AE" w14:paraId="79676B0E" w14:textId="33E7ABD4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13: </w:t>
            </w:r>
            <w:r w:rsidRPr="009344AE" w:rsidR="00AC460C">
              <w:rPr>
                <w:rFonts w:ascii="Arial" w:hAnsi="Arial" w:cs="Arial"/>
                <w:sz w:val="22"/>
              </w:rPr>
              <w:t xml:space="preserve">Feminizm i </w:t>
            </w:r>
            <w:proofErr w:type="spellStart"/>
            <w:r w:rsidRPr="009344AE" w:rsidR="00AC460C">
              <w:rPr>
                <w:rFonts w:ascii="Arial" w:hAnsi="Arial" w:cs="Arial"/>
                <w:sz w:val="22"/>
              </w:rPr>
              <w:t>gender</w:t>
            </w:r>
            <w:proofErr w:type="spellEnd"/>
            <w:r w:rsidRPr="009344AE" w:rsidR="00AC460C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344AE" w:rsidR="00AC460C">
              <w:rPr>
                <w:rFonts w:ascii="Arial" w:hAnsi="Arial" w:cs="Arial"/>
                <w:sz w:val="22"/>
              </w:rPr>
              <w:t>studies</w:t>
            </w:r>
            <w:proofErr w:type="spellEnd"/>
          </w:p>
          <w:p w:rsidR="00353AD6" w:rsidRDefault="00353AD6" w14:paraId="445C3B78" w14:textId="0514E548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Wykład 14: </w:t>
            </w:r>
            <w:proofErr w:type="spellStart"/>
            <w:r w:rsidRPr="009344AE" w:rsidR="009344AE">
              <w:rPr>
                <w:rFonts w:ascii="Arial" w:hAnsi="Arial" w:cs="Arial"/>
                <w:sz w:val="22"/>
              </w:rPr>
              <w:t>Postkolonializm</w:t>
            </w:r>
            <w:proofErr w:type="spellEnd"/>
          </w:p>
          <w:p w:rsidR="00353AD6" w:rsidRDefault="00353AD6" w14:paraId="216255E5" w14:textId="7B0C9CAC">
            <w:pPr>
              <w:pStyle w:val="Tekstdymka1"/>
              <w:snapToGrid w:val="0"/>
            </w:pPr>
            <w:r>
              <w:rPr>
                <w:rFonts w:ascii="Arial" w:hAnsi="Arial" w:cs="Arial"/>
                <w:sz w:val="22"/>
              </w:rPr>
              <w:t xml:space="preserve">Wykład 15: </w:t>
            </w:r>
            <w:r w:rsidR="009344AE">
              <w:rPr>
                <w:rFonts w:ascii="Arial" w:hAnsi="Arial" w:cs="Arial"/>
                <w:sz w:val="22"/>
              </w:rPr>
              <w:t>Zwrot kognitywny</w:t>
            </w:r>
          </w:p>
        </w:tc>
      </w:tr>
    </w:tbl>
    <w:p w:rsidR="00353AD6" w:rsidRDefault="00353AD6" w14:paraId="30699B8D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5E814903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20DADB4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53AD6" w:rsidRDefault="00353AD6" w14:paraId="071BB8F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353AD6" w14:paraId="76D03363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F54CB7" w:rsidRDefault="00F54CB7" w14:paraId="393BFD68" w14:textId="3E265EA9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 w:rsidRPr="00F54CB7">
              <w:rPr>
                <w:rFonts w:ascii="Arial" w:hAnsi="Arial" w:cs="Arial"/>
                <w:sz w:val="22"/>
                <w:szCs w:val="16"/>
              </w:rPr>
              <w:t>Benton</w:t>
            </w:r>
            <w:r>
              <w:rPr>
                <w:rFonts w:ascii="Arial" w:hAnsi="Arial" w:cs="Arial"/>
                <w:sz w:val="22"/>
                <w:szCs w:val="16"/>
              </w:rPr>
              <w:t xml:space="preserve"> T.</w:t>
            </w:r>
            <w:r w:rsidRPr="00F54CB7">
              <w:rPr>
                <w:rFonts w:ascii="Arial" w:hAnsi="Arial" w:cs="Arial"/>
                <w:sz w:val="22"/>
                <w:szCs w:val="16"/>
              </w:rPr>
              <w:t xml:space="preserve">, </w:t>
            </w:r>
            <w:proofErr w:type="spellStart"/>
            <w:r w:rsidRPr="00F54CB7">
              <w:rPr>
                <w:rFonts w:ascii="Arial" w:hAnsi="Arial" w:cs="Arial"/>
                <w:sz w:val="22"/>
                <w:szCs w:val="16"/>
              </w:rPr>
              <w:t>Craib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I.</w:t>
            </w:r>
            <w:r w:rsidRPr="00F54CB7">
              <w:rPr>
                <w:rFonts w:ascii="Arial" w:hAnsi="Arial" w:cs="Arial"/>
                <w:sz w:val="22"/>
                <w:szCs w:val="16"/>
              </w:rPr>
              <w:t xml:space="preserve"> Filozofia nauk społecznych: od pozytywizmu do postmodernizmu</w:t>
            </w:r>
            <w:r>
              <w:rPr>
                <w:rFonts w:ascii="Arial" w:hAnsi="Arial" w:cs="Arial"/>
                <w:sz w:val="22"/>
                <w:szCs w:val="16"/>
              </w:rPr>
              <w:t>, Wrocław 2003.</w:t>
            </w:r>
          </w:p>
          <w:p w:rsidR="00E50167" w:rsidRDefault="00E50167" w14:paraId="6FD3F3A3" w14:textId="646B8AF0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Gołaszewska</w:t>
            </w:r>
            <w:r w:rsidR="00D43BCF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C83C01">
              <w:rPr>
                <w:rFonts w:ascii="Arial" w:hAnsi="Arial" w:cs="Arial"/>
                <w:sz w:val="22"/>
                <w:szCs w:val="16"/>
              </w:rPr>
              <w:t>M</w:t>
            </w:r>
            <w:r w:rsidR="00D43BCF">
              <w:rPr>
                <w:rFonts w:ascii="Arial" w:hAnsi="Arial" w:cs="Arial"/>
                <w:sz w:val="22"/>
                <w:szCs w:val="16"/>
              </w:rPr>
              <w:t>.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="00C83C01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C83C01" w:rsidR="00C83C01">
              <w:rPr>
                <w:rFonts w:ascii="Arial" w:hAnsi="Arial" w:cs="Arial"/>
                <w:sz w:val="22"/>
                <w:szCs w:val="16"/>
              </w:rPr>
              <w:t>Zarys estetyki : problematyka, metody, teorie</w:t>
            </w:r>
            <w:r w:rsidR="00C83C01">
              <w:rPr>
                <w:rFonts w:ascii="Arial" w:hAnsi="Arial" w:cs="Arial"/>
                <w:sz w:val="22"/>
                <w:szCs w:val="16"/>
              </w:rPr>
              <w:t>, Warszawa 1986.</w:t>
            </w:r>
          </w:p>
          <w:p w:rsidR="001D722C" w:rsidRDefault="001D722C" w14:paraId="5353E386" w14:textId="0E6AFB6B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Kimlicka</w:t>
            </w:r>
            <w:proofErr w:type="spellEnd"/>
            <w:r w:rsidR="00262055">
              <w:rPr>
                <w:rFonts w:ascii="Arial" w:hAnsi="Arial" w:cs="Arial"/>
                <w:sz w:val="22"/>
                <w:szCs w:val="16"/>
              </w:rPr>
              <w:t xml:space="preserve"> W.</w:t>
            </w:r>
            <w:r w:rsidR="00495A01">
              <w:rPr>
                <w:rFonts w:ascii="Arial" w:hAnsi="Arial" w:cs="Arial"/>
                <w:sz w:val="22"/>
                <w:szCs w:val="16"/>
              </w:rPr>
              <w:t>, Współczesna filozofia polityczna, Warszawa 2009.</w:t>
            </w:r>
          </w:p>
          <w:p w:rsidR="008E4E2C" w:rsidRDefault="008E4E2C" w14:paraId="3C5A3BC4" w14:textId="3E8FFE1B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8E4E2C">
              <w:rPr>
                <w:rFonts w:ascii="Arial" w:hAnsi="Arial" w:cs="Arial"/>
                <w:sz w:val="22"/>
                <w:szCs w:val="16"/>
              </w:rPr>
              <w:t>Mitosek</w:t>
            </w:r>
            <w:proofErr w:type="spellEnd"/>
            <w:r w:rsidRPr="008E4E2C">
              <w:rPr>
                <w:rFonts w:ascii="Arial" w:hAnsi="Arial" w:cs="Arial"/>
                <w:sz w:val="22"/>
                <w:szCs w:val="16"/>
              </w:rPr>
              <w:t xml:space="preserve"> Z., Teorie badań literackich,</w:t>
            </w:r>
            <w:r w:rsidR="00D43BCF">
              <w:rPr>
                <w:rFonts w:ascii="Arial" w:hAnsi="Arial" w:cs="Arial"/>
                <w:sz w:val="22"/>
                <w:szCs w:val="16"/>
              </w:rPr>
              <w:t xml:space="preserve"> Warszawa 2011 [bądź wydania wcześniejsze]</w:t>
            </w:r>
          </w:p>
          <w:p w:rsidR="00BA6E3E" w:rsidRDefault="00BA6E3E" w14:paraId="33C4CC80" w14:textId="31BC65C0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 w:rsidRPr="00BA6E3E">
              <w:rPr>
                <w:rFonts w:ascii="Arial" w:hAnsi="Arial" w:cs="Arial"/>
                <w:sz w:val="22"/>
                <w:szCs w:val="16"/>
              </w:rPr>
              <w:t>Nycz. R. (Red.). Postmodernizm. Antologia przekładów. Kraków 1997.</w:t>
            </w:r>
          </w:p>
          <w:p w:rsidR="00353AD6" w:rsidRDefault="00495A01" w14:paraId="7D8ABBCB" w14:textId="5C07D6B5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Prechtl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. P. </w:t>
            </w:r>
            <w:r w:rsidR="001D722C">
              <w:rPr>
                <w:rFonts w:ascii="Arial" w:hAnsi="Arial" w:cs="Arial"/>
                <w:sz w:val="22"/>
                <w:szCs w:val="16"/>
              </w:rPr>
              <w:t>Wprowadzenie do filozofii języka</w:t>
            </w:r>
            <w:r>
              <w:rPr>
                <w:rFonts w:ascii="Arial" w:hAnsi="Arial" w:cs="Arial"/>
                <w:sz w:val="22"/>
                <w:szCs w:val="16"/>
              </w:rPr>
              <w:t>, Kraków 2007.</w:t>
            </w:r>
          </w:p>
          <w:p w:rsidR="008F0807" w:rsidRDefault="008F0807" w14:paraId="5D01503D" w14:textId="78122BB1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 w:rsidRPr="008F0807">
              <w:rPr>
                <w:rFonts w:ascii="Arial" w:hAnsi="Arial" w:cs="Arial"/>
                <w:sz w:val="22"/>
                <w:szCs w:val="16"/>
              </w:rPr>
              <w:t>Siemek M.J. (Red.), Drogi współczesnej filozofii, Warszawa 1977.</w:t>
            </w:r>
          </w:p>
          <w:p w:rsidR="00E50167" w:rsidP="001D722C" w:rsidRDefault="00E50167" w14:paraId="5454B0EE" w14:textId="482DC9EF">
            <w:pPr>
              <w:snapToGrid w:val="0"/>
            </w:pPr>
            <w:r>
              <w:t>Tatarkiewicz, W. Historia filozofii, t. I–III, Warszawa 1968 [bądź wydania następne].</w:t>
            </w:r>
          </w:p>
          <w:p w:rsidR="00495A01" w:rsidP="001D722C" w:rsidRDefault="00495A01" w14:paraId="47B46EBB" w14:textId="436D5A3F">
            <w:pPr>
              <w:snapToGrid w:val="0"/>
            </w:pPr>
            <w:r>
              <w:t>Wilkoszewska</w:t>
            </w:r>
            <w:r w:rsidR="00262055">
              <w:t xml:space="preserve"> K.</w:t>
            </w:r>
            <w:r>
              <w:t>, Wariacj</w:t>
            </w:r>
            <w:r w:rsidR="00262055">
              <w:t>e</w:t>
            </w:r>
            <w:r>
              <w:t xml:space="preserve"> </w:t>
            </w:r>
            <w:r w:rsidR="00C83C01">
              <w:t>n</w:t>
            </w:r>
            <w:r>
              <w:t>a postmodernizm</w:t>
            </w:r>
            <w:r w:rsidR="00262055">
              <w:t>,</w:t>
            </w:r>
            <w:r w:rsidR="00BA6E3E">
              <w:t xml:space="preserve"> Kraków 1997</w:t>
            </w:r>
          </w:p>
          <w:p w:rsidR="00D43BCF" w:rsidP="001D722C" w:rsidRDefault="00D43BCF" w14:paraId="03D0A82B" w14:textId="75BA80B3">
            <w:pPr>
              <w:snapToGrid w:val="0"/>
            </w:pPr>
          </w:p>
        </w:tc>
      </w:tr>
    </w:tbl>
    <w:p w:rsidR="00353AD6" w:rsidRDefault="00353AD6" w14:paraId="2C505EE4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22552978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53AD6" w:rsidRDefault="00353AD6" w14:paraId="3824B5D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353AD6" w14:paraId="3BC5A252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87378" w:rsidRDefault="00C87378" w14:paraId="1D013FBB" w14:textId="5EF8A700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Arystotel</w:t>
            </w:r>
            <w:r w:rsidR="00F54CB7">
              <w:rPr>
                <w:rFonts w:ascii="Arial" w:hAnsi="Arial" w:cs="Arial"/>
                <w:sz w:val="22"/>
                <w:szCs w:val="16"/>
              </w:rPr>
              <w:t>e</w:t>
            </w:r>
            <w:r>
              <w:rPr>
                <w:rFonts w:ascii="Arial" w:hAnsi="Arial" w:cs="Arial"/>
                <w:sz w:val="22"/>
                <w:szCs w:val="16"/>
              </w:rPr>
              <w:t>s, Retoryka</w:t>
            </w:r>
            <w:r w:rsidR="00267881">
              <w:rPr>
                <w:rFonts w:ascii="Arial" w:hAnsi="Arial" w:cs="Arial"/>
                <w:sz w:val="22"/>
                <w:szCs w:val="16"/>
              </w:rPr>
              <w:t>,</w:t>
            </w:r>
            <w:r w:rsidR="00F54CB7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267881">
              <w:rPr>
                <w:rFonts w:ascii="Arial" w:hAnsi="Arial" w:cs="Arial"/>
                <w:sz w:val="22"/>
                <w:szCs w:val="16"/>
              </w:rPr>
              <w:t xml:space="preserve">Retoryka dla Aleksandra, </w:t>
            </w:r>
            <w:r w:rsidR="00F54CB7">
              <w:rPr>
                <w:rFonts w:ascii="Arial" w:hAnsi="Arial" w:cs="Arial"/>
                <w:sz w:val="22"/>
                <w:szCs w:val="16"/>
              </w:rPr>
              <w:t>Poetyka</w:t>
            </w:r>
            <w:r w:rsidR="00267881">
              <w:rPr>
                <w:rFonts w:ascii="Arial" w:hAnsi="Arial" w:cs="Arial"/>
                <w:sz w:val="22"/>
                <w:szCs w:val="16"/>
              </w:rPr>
              <w:t>, Warszawa 2014 [bądź wydania wcześniejsze]</w:t>
            </w:r>
          </w:p>
          <w:p w:rsidRPr="00267881" w:rsidR="00F54CB7" w:rsidP="001D722C" w:rsidRDefault="00F54CB7" w14:paraId="11216878" w14:textId="609AB8F0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 w:rsidRPr="00267881">
              <w:rPr>
                <w:rFonts w:ascii="Arial" w:hAnsi="Arial" w:cs="Arial"/>
                <w:sz w:val="22"/>
                <w:szCs w:val="16"/>
              </w:rPr>
              <w:t>Barthes R.</w:t>
            </w:r>
            <w:r w:rsidR="00267881">
              <w:rPr>
                <w:rFonts w:ascii="Arial" w:hAnsi="Arial" w:cs="Arial"/>
                <w:sz w:val="22"/>
                <w:szCs w:val="16"/>
              </w:rPr>
              <w:t xml:space="preserve"> Podstawy semiologii, Kraków 2009.</w:t>
            </w:r>
          </w:p>
          <w:p w:rsidR="00F54CB7" w:rsidP="001D722C" w:rsidRDefault="00F54CB7" w14:paraId="3C63E29B" w14:textId="4E50E9AD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 w:rsidRPr="00B66804">
              <w:rPr>
                <w:rFonts w:ascii="Arial" w:hAnsi="Arial" w:cs="Arial"/>
                <w:sz w:val="22"/>
                <w:szCs w:val="16"/>
              </w:rPr>
              <w:t xml:space="preserve">Bod R. Historia humanistyki. </w:t>
            </w:r>
            <w:r w:rsidRPr="00F54CB7">
              <w:rPr>
                <w:rFonts w:ascii="Arial" w:hAnsi="Arial" w:cs="Arial"/>
                <w:sz w:val="22"/>
                <w:szCs w:val="16"/>
              </w:rPr>
              <w:t>Zapomniane nauki, Warszawa 2013</w:t>
            </w:r>
          </w:p>
          <w:p w:rsidR="00E65962" w:rsidP="001D722C" w:rsidRDefault="00E65962" w14:paraId="45E08F82" w14:textId="7E27CEDF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Bachelard</w:t>
            </w:r>
            <w:r w:rsidR="00267881">
              <w:rPr>
                <w:rFonts w:ascii="Arial" w:hAnsi="Arial" w:cs="Arial"/>
                <w:sz w:val="22"/>
                <w:szCs w:val="16"/>
              </w:rPr>
              <w:t xml:space="preserve"> G.</w:t>
            </w:r>
            <w:r w:rsidR="00262055">
              <w:rPr>
                <w:rFonts w:ascii="Arial" w:hAnsi="Arial" w:cs="Arial"/>
                <w:sz w:val="22"/>
                <w:szCs w:val="16"/>
              </w:rPr>
              <w:t>, Poetyka marzenia</w:t>
            </w:r>
            <w:r w:rsidR="00267881">
              <w:rPr>
                <w:rFonts w:ascii="Arial" w:hAnsi="Arial" w:cs="Arial"/>
                <w:sz w:val="22"/>
                <w:szCs w:val="16"/>
              </w:rPr>
              <w:t>, Gdańsk 1998.</w:t>
            </w:r>
          </w:p>
          <w:p w:rsidR="001D722C" w:rsidP="001D722C" w:rsidRDefault="00262055" w14:paraId="2C37877E" w14:textId="593E3DE0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Burzyńska A., Markowski M.P., Teorie literatury XX wieku. Podręcznik</w:t>
            </w:r>
            <w:r w:rsidR="005B57F8">
              <w:rPr>
                <w:rFonts w:ascii="Arial" w:hAnsi="Arial" w:cs="Arial"/>
                <w:sz w:val="22"/>
                <w:szCs w:val="16"/>
              </w:rPr>
              <w:t>, Kraków 2009.</w:t>
            </w:r>
          </w:p>
          <w:p w:rsidR="00E65962" w:rsidRDefault="00262055" w14:paraId="3C29BF6F" w14:textId="56B3769D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Burzyńska A., Markowski M.P., </w:t>
            </w:r>
            <w:r w:rsidR="005B57F8">
              <w:rPr>
                <w:rFonts w:ascii="Arial" w:hAnsi="Arial" w:cs="Arial"/>
                <w:sz w:val="22"/>
                <w:szCs w:val="16"/>
              </w:rPr>
              <w:t xml:space="preserve">(Red.), </w:t>
            </w:r>
            <w:r>
              <w:rPr>
                <w:rFonts w:ascii="Arial" w:hAnsi="Arial" w:cs="Arial"/>
                <w:sz w:val="22"/>
                <w:szCs w:val="16"/>
              </w:rPr>
              <w:t xml:space="preserve">Teorie literatury XX wieku. </w:t>
            </w:r>
            <w:r w:rsidR="005B57F8">
              <w:rPr>
                <w:rFonts w:ascii="Arial" w:hAnsi="Arial" w:cs="Arial"/>
                <w:sz w:val="22"/>
                <w:szCs w:val="16"/>
              </w:rPr>
              <w:t>Antologia, Kraków 2007.</w:t>
            </w:r>
          </w:p>
          <w:p w:rsidR="00E65962" w:rsidRDefault="00E65962" w14:paraId="431BE3BF" w14:textId="46DF701B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Cassirer</w:t>
            </w:r>
            <w:r w:rsidR="008F0807">
              <w:rPr>
                <w:rFonts w:ascii="Arial" w:hAnsi="Arial" w:cs="Arial"/>
                <w:sz w:val="22"/>
                <w:szCs w:val="16"/>
              </w:rPr>
              <w:t xml:space="preserve"> E.</w:t>
            </w:r>
            <w:r w:rsidR="00262055">
              <w:rPr>
                <w:rFonts w:ascii="Arial" w:hAnsi="Arial" w:cs="Arial"/>
                <w:sz w:val="22"/>
                <w:szCs w:val="16"/>
              </w:rPr>
              <w:t>, Esej o człowieku,</w:t>
            </w:r>
            <w:r w:rsidR="00267881">
              <w:rPr>
                <w:rFonts w:ascii="Arial" w:hAnsi="Arial" w:cs="Arial"/>
                <w:sz w:val="22"/>
                <w:szCs w:val="16"/>
              </w:rPr>
              <w:t xml:space="preserve"> Warszawa 1971 [bądź wydania późniejsze]</w:t>
            </w:r>
          </w:p>
          <w:p w:rsidR="008E4E2C" w:rsidRDefault="008E4E2C" w14:paraId="523B023D" w14:textId="618F8C58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8E4E2C">
              <w:rPr>
                <w:rFonts w:ascii="Arial" w:hAnsi="Arial" w:cs="Arial"/>
                <w:sz w:val="22"/>
                <w:szCs w:val="16"/>
              </w:rPr>
              <w:t>Chakrabarty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D.,</w:t>
            </w:r>
            <w:r w:rsidRPr="008E4E2C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8E4E2C"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Humanistyka w czasach </w:t>
            </w:r>
            <w:proofErr w:type="spellStart"/>
            <w:r w:rsidRPr="008E4E2C">
              <w:rPr>
                <w:rFonts w:ascii="Arial" w:hAnsi="Arial" w:cs="Arial"/>
                <w:i/>
                <w:iCs/>
                <w:sz w:val="22"/>
                <w:szCs w:val="16"/>
              </w:rPr>
              <w:t>antropocenu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8E4E2C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867E50">
              <w:rPr>
                <w:rFonts w:ascii="Arial" w:hAnsi="Arial" w:cs="Arial"/>
                <w:sz w:val="22"/>
                <w:szCs w:val="16"/>
              </w:rPr>
              <w:t>Kraków 2023.</w:t>
            </w:r>
          </w:p>
          <w:p w:rsidRPr="00C471C0" w:rsidR="00262055" w:rsidRDefault="00262055" w14:paraId="2CA78FFD" w14:textId="07F6D74C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 w:rsidRPr="00C471C0">
              <w:rPr>
                <w:rFonts w:ascii="Arial" w:hAnsi="Arial" w:cs="Arial"/>
                <w:sz w:val="22"/>
                <w:szCs w:val="16"/>
              </w:rPr>
              <w:t>Comte</w:t>
            </w:r>
            <w:r w:rsidRPr="00C471C0" w:rsidR="005B57F8">
              <w:rPr>
                <w:rFonts w:ascii="Arial" w:hAnsi="Arial" w:cs="Arial"/>
                <w:sz w:val="22"/>
                <w:szCs w:val="16"/>
              </w:rPr>
              <w:t>, A.</w:t>
            </w:r>
            <w:r w:rsidRPr="00C471C0" w:rsidR="00C471C0">
              <w:rPr>
                <w:rFonts w:ascii="Arial" w:hAnsi="Arial" w:cs="Arial"/>
                <w:sz w:val="22"/>
                <w:szCs w:val="16"/>
              </w:rPr>
              <w:t xml:space="preserve"> Rozprawa o duchu filozofii pozytywnej; Rozprawa o całokształcie pozytywizmu</w:t>
            </w:r>
            <w:r w:rsidR="00C471C0">
              <w:rPr>
                <w:rFonts w:ascii="Arial" w:hAnsi="Arial" w:cs="Arial"/>
                <w:sz w:val="22"/>
                <w:szCs w:val="16"/>
              </w:rPr>
              <w:t>, Warszawa 1973.</w:t>
            </w:r>
          </w:p>
          <w:p w:rsidRPr="000D395C" w:rsidR="008E4E2C" w:rsidRDefault="008E4E2C" w14:paraId="2A64DB27" w14:textId="2AB3C343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 w:rsidRPr="000D395C">
              <w:rPr>
                <w:rFonts w:ascii="Arial" w:hAnsi="Arial" w:cs="Arial"/>
                <w:sz w:val="22"/>
                <w:szCs w:val="16"/>
              </w:rPr>
              <w:t>De Saussure</w:t>
            </w:r>
            <w:r w:rsidRPr="000D395C" w:rsidR="000D395C"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Pr="000D395C" w:rsidR="000D395C">
              <w:rPr>
                <w:rFonts w:ascii="Arial" w:hAnsi="Arial" w:cs="Arial"/>
                <w:i/>
                <w:iCs/>
                <w:sz w:val="22"/>
                <w:szCs w:val="16"/>
              </w:rPr>
              <w:t>Kurs językoznawstwa o</w:t>
            </w:r>
            <w:r w:rsidR="000D395C">
              <w:rPr>
                <w:rFonts w:ascii="Arial" w:hAnsi="Arial" w:cs="Arial"/>
                <w:i/>
                <w:iCs/>
                <w:sz w:val="22"/>
                <w:szCs w:val="16"/>
              </w:rPr>
              <w:t>gólnego,</w:t>
            </w:r>
            <w:r w:rsidR="000D395C">
              <w:rPr>
                <w:rFonts w:ascii="Arial" w:hAnsi="Arial" w:cs="Arial"/>
                <w:sz w:val="22"/>
                <w:szCs w:val="16"/>
              </w:rPr>
              <w:t xml:space="preserve"> Warszawa 1961 [bądź wydania późniejsze]</w:t>
            </w:r>
          </w:p>
          <w:p w:rsidR="00353AD6" w:rsidRDefault="00353AD6" w14:paraId="34D97B66" w14:textId="7D57EBB0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 w:rsidRPr="000D395C">
              <w:rPr>
                <w:rFonts w:ascii="Arial" w:hAnsi="Arial" w:cs="Arial"/>
                <w:sz w:val="22"/>
                <w:szCs w:val="16"/>
              </w:rPr>
              <w:t xml:space="preserve">Derrida J., </w:t>
            </w:r>
            <w:r w:rsidRPr="000D395C" w:rsidR="00C87378">
              <w:rPr>
                <w:rFonts w:ascii="Arial" w:hAnsi="Arial" w:cs="Arial"/>
                <w:i/>
                <w:iCs/>
                <w:sz w:val="22"/>
                <w:szCs w:val="16"/>
              </w:rPr>
              <w:t>Marginesy</w:t>
            </w:r>
            <w:r w:rsidRPr="000D395C"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 filozofii</w:t>
            </w:r>
            <w:r w:rsidRPr="000D395C"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="000D395C">
              <w:rPr>
                <w:rFonts w:ascii="Arial" w:hAnsi="Arial" w:cs="Arial"/>
                <w:sz w:val="22"/>
                <w:szCs w:val="16"/>
              </w:rPr>
              <w:t>Warszawa 2002</w:t>
            </w:r>
            <w:r>
              <w:rPr>
                <w:rFonts w:ascii="Arial" w:hAnsi="Arial" w:cs="Arial"/>
                <w:sz w:val="22"/>
                <w:szCs w:val="16"/>
              </w:rPr>
              <w:t xml:space="preserve"> .</w:t>
            </w:r>
          </w:p>
          <w:p w:rsidR="00E65962" w:rsidRDefault="00E65962" w14:paraId="05FACC9A" w14:textId="449E3B97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Dewey</w:t>
            </w:r>
            <w:r w:rsidR="002D6B00">
              <w:rPr>
                <w:rFonts w:ascii="Arial" w:hAnsi="Arial" w:cs="Arial"/>
                <w:sz w:val="22"/>
                <w:szCs w:val="16"/>
              </w:rPr>
              <w:t xml:space="preserve"> J.</w:t>
            </w:r>
            <w:r w:rsidR="000D395C">
              <w:rPr>
                <w:rFonts w:ascii="Arial" w:hAnsi="Arial" w:cs="Arial"/>
                <w:sz w:val="22"/>
                <w:szCs w:val="16"/>
              </w:rPr>
              <w:t>, Sztuka jako doświadczenie, Wrocław 1975.</w:t>
            </w:r>
          </w:p>
          <w:p w:rsidR="00353AD6" w:rsidRDefault="00353AD6" w14:paraId="165FDAD0" w14:textId="1E919182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Dilthey W</w:t>
            </w:r>
            <w:r w:rsidR="002D6B00">
              <w:rPr>
                <w:rFonts w:ascii="Arial" w:hAnsi="Arial" w:cs="Arial"/>
                <w:sz w:val="22"/>
                <w:szCs w:val="16"/>
              </w:rPr>
              <w:t>.</w:t>
            </w:r>
            <w:r>
              <w:rPr>
                <w:rFonts w:ascii="Arial" w:hAnsi="Arial" w:cs="Arial"/>
                <w:sz w:val="22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16"/>
              </w:rPr>
              <w:t>Budowa świata historycznego w naukach humanistycznych</w:t>
            </w:r>
            <w:r>
              <w:rPr>
                <w:rFonts w:ascii="Arial" w:hAnsi="Arial" w:cs="Arial"/>
                <w:sz w:val="22"/>
                <w:szCs w:val="16"/>
              </w:rPr>
              <w:t>, Gdańsk 2000.</w:t>
            </w:r>
          </w:p>
          <w:p w:rsidR="00B85668" w:rsidRDefault="00B85668" w14:paraId="4C01380A" w14:textId="50A0FC78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Eco</w:t>
            </w:r>
            <w:r w:rsidR="002D6B00">
              <w:rPr>
                <w:rFonts w:ascii="Arial" w:hAnsi="Arial" w:cs="Arial"/>
                <w:sz w:val="22"/>
                <w:szCs w:val="16"/>
              </w:rPr>
              <w:t xml:space="preserve"> U.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="002D6B0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0D395C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2D6B00" w:rsidR="002D6B00">
              <w:rPr>
                <w:rFonts w:ascii="Arial" w:hAnsi="Arial" w:cs="Arial"/>
                <w:sz w:val="22"/>
                <w:szCs w:val="16"/>
              </w:rPr>
              <w:t>Nieobecna struktura</w:t>
            </w:r>
            <w:r w:rsidR="002D6B00">
              <w:rPr>
                <w:rFonts w:ascii="Arial" w:hAnsi="Arial" w:cs="Arial"/>
                <w:sz w:val="22"/>
                <w:szCs w:val="16"/>
              </w:rPr>
              <w:t xml:space="preserve">, Warszawa 1996 </w:t>
            </w:r>
            <w:r w:rsidRPr="002D6B00" w:rsidR="002D6B00">
              <w:rPr>
                <w:rFonts w:ascii="Arial" w:hAnsi="Arial" w:cs="Arial"/>
                <w:sz w:val="22"/>
                <w:szCs w:val="16"/>
              </w:rPr>
              <w:t>[bądź wydania późniejsze]</w:t>
            </w:r>
          </w:p>
          <w:p w:rsidR="00353AD6" w:rsidRDefault="00353AD6" w14:paraId="765A2078" w14:textId="10A95A7D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Foucault M.,</w:t>
            </w:r>
            <w:r>
              <w:rPr>
                <w:rFonts w:ascii="Arial" w:hAnsi="Arial" w:cs="Arial"/>
                <w:i/>
                <w:sz w:val="22"/>
                <w:szCs w:val="16"/>
              </w:rPr>
              <w:t xml:space="preserve"> Filozofia historia polityka. Wybór pism</w:t>
            </w:r>
            <w:r>
              <w:rPr>
                <w:rFonts w:ascii="Arial" w:hAnsi="Arial" w:cs="Arial"/>
                <w:sz w:val="22"/>
                <w:szCs w:val="16"/>
              </w:rPr>
              <w:t>, Warszawa-Wrocław 2000.</w:t>
            </w:r>
          </w:p>
          <w:p w:rsidR="008E4E2C" w:rsidRDefault="008E4E2C" w14:paraId="70478631" w14:textId="499D4908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Fra</w:t>
            </w:r>
            <w:r w:rsidR="002D6B00">
              <w:rPr>
                <w:rFonts w:ascii="Arial" w:hAnsi="Arial" w:cs="Arial"/>
                <w:sz w:val="22"/>
                <w:szCs w:val="16"/>
              </w:rPr>
              <w:t>s</w:t>
            </w:r>
            <w:r>
              <w:rPr>
                <w:rFonts w:ascii="Arial" w:hAnsi="Arial" w:cs="Arial"/>
                <w:sz w:val="22"/>
                <w:szCs w:val="16"/>
              </w:rPr>
              <w:t>er N.,</w:t>
            </w:r>
            <w:r w:rsidR="002D6B0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2D6B00" w:rsidR="002D6B00">
              <w:rPr>
                <w:rFonts w:ascii="Arial" w:hAnsi="Arial" w:cs="Arial"/>
                <w:sz w:val="22"/>
                <w:szCs w:val="16"/>
              </w:rPr>
              <w:t>Drogi feminizmu: od kapitalizmu państwowego do neoliberalnego kryzysu</w:t>
            </w:r>
            <w:r w:rsidR="002D6B00">
              <w:rPr>
                <w:rFonts w:ascii="Arial" w:hAnsi="Arial" w:cs="Arial"/>
                <w:sz w:val="22"/>
                <w:szCs w:val="16"/>
              </w:rPr>
              <w:t>, Warszawa 2014.</w:t>
            </w:r>
          </w:p>
          <w:p w:rsidR="00353AD6" w:rsidRDefault="00353AD6" w14:paraId="663F8533" w14:textId="77777777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Freud Z.,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Wstęp do psychoanalizy </w:t>
            </w:r>
            <w:r>
              <w:rPr>
                <w:rFonts w:ascii="Arial" w:hAnsi="Arial" w:cs="Arial"/>
                <w:sz w:val="22"/>
                <w:szCs w:val="16"/>
              </w:rPr>
              <w:t>(różne wydania)</w:t>
            </w:r>
          </w:p>
          <w:p w:rsidR="00E50167" w:rsidP="00495A01" w:rsidRDefault="00353AD6" w14:paraId="6D57480E" w14:textId="56BDEAD5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Gadamer H.G.,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Prawda i metoda : zarys hermeneutyki filozoficznej</w:t>
            </w:r>
            <w:r>
              <w:rPr>
                <w:rFonts w:ascii="Arial" w:hAnsi="Arial" w:cs="Arial"/>
                <w:sz w:val="22"/>
                <w:szCs w:val="16"/>
              </w:rPr>
              <w:t>, Warszawa 2004.</w:t>
            </w:r>
          </w:p>
          <w:p w:rsidR="00495A01" w:rsidP="00495A01" w:rsidRDefault="00353AD6" w14:paraId="0DBD5B51" w14:textId="73465C7E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Hegel G. W. F., </w:t>
            </w:r>
            <w:r>
              <w:rPr>
                <w:rFonts w:ascii="Arial" w:hAnsi="Arial" w:cs="Arial"/>
                <w:i/>
                <w:sz w:val="22"/>
                <w:szCs w:val="16"/>
              </w:rPr>
              <w:t>Wykłady z filozofii dziejów. Tom 1. (Wstęp)</w:t>
            </w:r>
            <w:r>
              <w:rPr>
                <w:rFonts w:ascii="Arial" w:hAnsi="Arial" w:cs="Arial"/>
                <w:sz w:val="22"/>
                <w:szCs w:val="16"/>
              </w:rPr>
              <w:t>, Warszawa 1958.</w:t>
            </w:r>
          </w:p>
          <w:p w:rsidRPr="008E4E2C" w:rsidR="008E4E2C" w:rsidP="00495A01" w:rsidRDefault="008E4E2C" w14:paraId="7C0E8AC8" w14:textId="3A2B2B8B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Husserl,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Badania logiczne, </w:t>
            </w:r>
            <w:r>
              <w:rPr>
                <w:rFonts w:ascii="Arial" w:hAnsi="Arial" w:cs="Arial"/>
                <w:sz w:val="22"/>
                <w:szCs w:val="16"/>
              </w:rPr>
              <w:t xml:space="preserve">T. I–II, Warszawa </w:t>
            </w:r>
            <w:r w:rsidR="000D395C">
              <w:rPr>
                <w:rFonts w:ascii="Arial" w:hAnsi="Arial" w:cs="Arial"/>
                <w:sz w:val="22"/>
                <w:szCs w:val="16"/>
              </w:rPr>
              <w:t>2000–</w:t>
            </w:r>
            <w:r>
              <w:rPr>
                <w:rFonts w:ascii="Arial" w:hAnsi="Arial" w:cs="Arial"/>
                <w:sz w:val="22"/>
                <w:szCs w:val="16"/>
              </w:rPr>
              <w:t>2006.</w:t>
            </w:r>
          </w:p>
          <w:p w:rsidR="005B57F8" w:rsidP="00495A01" w:rsidRDefault="005B57F8" w14:paraId="2022F45B" w14:textId="116DFE92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 w:rsidRPr="005B57F8">
              <w:rPr>
                <w:rFonts w:ascii="Arial" w:hAnsi="Arial" w:cs="Arial"/>
                <w:sz w:val="22"/>
                <w:szCs w:val="16"/>
              </w:rPr>
              <w:t>Ingarden</w:t>
            </w:r>
            <w:r w:rsidR="002D6B00">
              <w:rPr>
                <w:rFonts w:ascii="Arial" w:hAnsi="Arial" w:cs="Arial"/>
                <w:sz w:val="22"/>
                <w:szCs w:val="16"/>
              </w:rPr>
              <w:t xml:space="preserve"> R.,</w:t>
            </w:r>
            <w:r w:rsidRPr="005B57F8">
              <w:rPr>
                <w:rFonts w:ascii="Arial" w:hAnsi="Arial" w:cs="Arial"/>
                <w:sz w:val="22"/>
                <w:szCs w:val="16"/>
              </w:rPr>
              <w:t xml:space="preserve"> O poznawaniu dzieła literackiego</w:t>
            </w:r>
            <w:r w:rsidR="002D6B00">
              <w:rPr>
                <w:rFonts w:ascii="Arial" w:hAnsi="Arial" w:cs="Arial"/>
                <w:sz w:val="22"/>
                <w:szCs w:val="16"/>
              </w:rPr>
              <w:t>, Warszawa 1976.</w:t>
            </w:r>
          </w:p>
          <w:p w:rsidR="008E4E2C" w:rsidP="00495A01" w:rsidRDefault="008E4E2C" w14:paraId="46105C45" w14:textId="20B56EF2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 xml:space="preserve">Ingarden </w:t>
            </w:r>
            <w:r w:rsidR="002D6B00">
              <w:rPr>
                <w:rFonts w:ascii="Arial" w:hAnsi="Arial" w:cs="Arial"/>
                <w:sz w:val="22"/>
                <w:szCs w:val="16"/>
              </w:rPr>
              <w:t xml:space="preserve">R., </w:t>
            </w:r>
            <w:r>
              <w:rPr>
                <w:rFonts w:ascii="Arial" w:hAnsi="Arial" w:cs="Arial"/>
                <w:sz w:val="22"/>
                <w:szCs w:val="16"/>
              </w:rPr>
              <w:t>S</w:t>
            </w:r>
            <w:r w:rsidR="002D6B00">
              <w:rPr>
                <w:rFonts w:ascii="Arial" w:hAnsi="Arial" w:cs="Arial"/>
                <w:sz w:val="22"/>
                <w:szCs w:val="16"/>
              </w:rPr>
              <w:t>zkice z filozofii</w:t>
            </w:r>
            <w:r>
              <w:rPr>
                <w:rFonts w:ascii="Arial" w:hAnsi="Arial" w:cs="Arial"/>
                <w:sz w:val="22"/>
                <w:szCs w:val="16"/>
              </w:rPr>
              <w:t xml:space="preserve"> literatury</w:t>
            </w:r>
            <w:r w:rsidR="002D6B00">
              <w:rPr>
                <w:rFonts w:ascii="Arial" w:hAnsi="Arial" w:cs="Arial"/>
                <w:sz w:val="22"/>
                <w:szCs w:val="16"/>
              </w:rPr>
              <w:t>, Kraków 2000</w:t>
            </w:r>
            <w:r w:rsidR="009306AB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BA6E3E">
              <w:rPr>
                <w:rFonts w:ascii="Arial" w:hAnsi="Arial" w:cs="Arial"/>
                <w:sz w:val="22"/>
                <w:szCs w:val="16"/>
              </w:rPr>
              <w:t>[</w:t>
            </w:r>
            <w:r w:rsidR="009306AB">
              <w:rPr>
                <w:rFonts w:ascii="Arial" w:hAnsi="Arial" w:cs="Arial"/>
                <w:sz w:val="22"/>
                <w:szCs w:val="16"/>
              </w:rPr>
              <w:t>wyd. wcześniejsze: Łódź 1947].</w:t>
            </w:r>
          </w:p>
          <w:p w:rsidR="00F54CB7" w:rsidP="00495A01" w:rsidRDefault="00F54CB7" w14:paraId="11C4B7FE" w14:textId="5A58B240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Kant I., Krytyka władzy sądzenia, Warszawa </w:t>
            </w:r>
            <w:r w:rsidR="009306AB">
              <w:rPr>
                <w:rFonts w:ascii="Arial" w:hAnsi="Arial" w:cs="Arial"/>
                <w:sz w:val="22"/>
                <w:szCs w:val="16"/>
              </w:rPr>
              <w:t>1964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  <w:r w:rsidR="009306AB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9306AB" w:rsidR="009306AB">
              <w:rPr>
                <w:rFonts w:ascii="Arial" w:hAnsi="Arial" w:cs="Arial"/>
                <w:sz w:val="22"/>
                <w:szCs w:val="16"/>
              </w:rPr>
              <w:t>[bądź wydania późniejsze]</w:t>
            </w:r>
          </w:p>
          <w:p w:rsidR="005B57F8" w:rsidP="00495A01" w:rsidRDefault="005B57F8" w14:paraId="7C1D6157" w14:textId="003EE094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Kołakowski L., Filozofia pozytywistyczna</w:t>
            </w:r>
            <w:r w:rsidR="00F76C6E">
              <w:rPr>
                <w:rFonts w:ascii="Arial" w:hAnsi="Arial" w:cs="Arial"/>
                <w:sz w:val="22"/>
                <w:szCs w:val="16"/>
              </w:rPr>
              <w:t>, Warszawa 1966</w:t>
            </w:r>
            <w:r w:rsidR="008F0807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8F0807" w:rsidR="008F0807">
              <w:rPr>
                <w:rFonts w:ascii="Arial" w:hAnsi="Arial" w:cs="Arial"/>
                <w:sz w:val="22"/>
                <w:szCs w:val="16"/>
              </w:rPr>
              <w:t xml:space="preserve"> [bądź wydania późniejsze]</w:t>
            </w:r>
          </w:p>
          <w:p w:rsidR="008E4E2C" w:rsidP="00495A01" w:rsidRDefault="008E4E2C" w14:paraId="5C01FDE6" w14:textId="3628F6BD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Kowalska M., Dialektyka poza dialektyką</w:t>
            </w:r>
            <w:r w:rsidR="00F76C6E">
              <w:rPr>
                <w:rFonts w:ascii="Arial" w:hAnsi="Arial" w:cs="Arial"/>
                <w:sz w:val="22"/>
                <w:szCs w:val="16"/>
              </w:rPr>
              <w:t>. O</w:t>
            </w:r>
            <w:r w:rsidRPr="00F76C6E" w:rsidR="00F76C6E">
              <w:rPr>
                <w:rFonts w:ascii="Arial" w:hAnsi="Arial" w:cs="Arial"/>
                <w:sz w:val="22"/>
                <w:szCs w:val="16"/>
              </w:rPr>
              <w:t xml:space="preserve">d </w:t>
            </w:r>
            <w:proofErr w:type="spellStart"/>
            <w:r w:rsidRPr="00F76C6E" w:rsidR="00F76C6E">
              <w:rPr>
                <w:rFonts w:ascii="Arial" w:hAnsi="Arial" w:cs="Arial"/>
                <w:sz w:val="22"/>
                <w:szCs w:val="16"/>
              </w:rPr>
              <w:t>Bataille'a</w:t>
            </w:r>
            <w:proofErr w:type="spellEnd"/>
            <w:r w:rsidRPr="00F76C6E" w:rsidR="00F76C6E">
              <w:rPr>
                <w:rFonts w:ascii="Arial" w:hAnsi="Arial" w:cs="Arial"/>
                <w:sz w:val="22"/>
                <w:szCs w:val="16"/>
              </w:rPr>
              <w:t xml:space="preserve"> do Derridy</w:t>
            </w:r>
            <w:r w:rsidR="00F76C6E">
              <w:rPr>
                <w:rFonts w:ascii="Arial" w:hAnsi="Arial" w:cs="Arial"/>
                <w:sz w:val="22"/>
                <w:szCs w:val="16"/>
              </w:rPr>
              <w:t>, Warszawa 2000</w:t>
            </w:r>
          </w:p>
          <w:p w:rsidR="00495A01" w:rsidP="00495A01" w:rsidRDefault="00495A01" w14:paraId="3464E813" w14:textId="0CBE0516">
            <w:pPr>
              <w:pStyle w:val="Tekstpodstawowy"/>
              <w:snapToGrid w:val="0"/>
              <w:spacing w:after="0" w:line="100" w:lineRule="atLeast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Löwith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K., </w:t>
            </w:r>
            <w:r>
              <w:rPr>
                <w:rFonts w:ascii="Arial" w:hAnsi="Arial" w:cs="Arial"/>
                <w:i/>
                <w:sz w:val="22"/>
                <w:szCs w:val="16"/>
              </w:rPr>
              <w:t>H</w:t>
            </w:r>
            <w:r w:rsidR="005B57F8">
              <w:rPr>
                <w:rFonts w:ascii="Arial" w:hAnsi="Arial" w:cs="Arial"/>
                <w:i/>
                <w:sz w:val="22"/>
                <w:szCs w:val="16"/>
              </w:rPr>
              <w:t>i</w:t>
            </w:r>
            <w:r>
              <w:rPr>
                <w:rFonts w:ascii="Arial" w:hAnsi="Arial" w:cs="Arial"/>
                <w:i/>
                <w:sz w:val="22"/>
                <w:szCs w:val="16"/>
              </w:rPr>
              <w:t xml:space="preserve">storia powszechna </w:t>
            </w:r>
            <w:r w:rsidR="005B57F8">
              <w:rPr>
                <w:rFonts w:ascii="Arial" w:hAnsi="Arial" w:cs="Arial"/>
                <w:i/>
                <w:sz w:val="22"/>
                <w:szCs w:val="16"/>
              </w:rPr>
              <w:t>a</w:t>
            </w:r>
            <w:r>
              <w:rPr>
                <w:rFonts w:ascii="Arial" w:hAnsi="Arial" w:cs="Arial"/>
                <w:i/>
                <w:sz w:val="22"/>
                <w:szCs w:val="16"/>
              </w:rPr>
              <w:t xml:space="preserve"> dzieje zbawienia</w:t>
            </w:r>
            <w:r>
              <w:rPr>
                <w:rFonts w:ascii="Arial" w:hAnsi="Arial" w:cs="Arial"/>
                <w:sz w:val="22"/>
                <w:szCs w:val="16"/>
              </w:rPr>
              <w:t>, Kęty 2002.</w:t>
            </w:r>
          </w:p>
          <w:p w:rsidR="00C83C01" w:rsidP="00495A01" w:rsidRDefault="00C83C01" w14:paraId="58E73805" w14:textId="1D8C730F">
            <w:pPr>
              <w:pStyle w:val="Tekstpodstawowy"/>
              <w:snapToGrid w:val="0"/>
              <w:spacing w:after="0" w:line="100" w:lineRule="atLeast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Lakoff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G., </w:t>
            </w:r>
            <w:r w:rsidRPr="00C83C01">
              <w:rPr>
                <w:rFonts w:ascii="Arial" w:hAnsi="Arial" w:cs="Arial"/>
                <w:sz w:val="22"/>
                <w:szCs w:val="16"/>
              </w:rPr>
              <w:t>Kobiety, ogień i rzeczy niebezpieczne : co kategorie mówią nam o umyśle?</w:t>
            </w:r>
            <w:r>
              <w:rPr>
                <w:rFonts w:ascii="Arial" w:hAnsi="Arial" w:cs="Arial"/>
                <w:sz w:val="22"/>
                <w:szCs w:val="16"/>
              </w:rPr>
              <w:t xml:space="preserve"> Kraków 2011.</w:t>
            </w:r>
          </w:p>
          <w:p w:rsidRPr="00650EE7" w:rsidR="00650EE7" w:rsidP="00495A01" w:rsidRDefault="00650EE7" w14:paraId="36039C34" w14:textId="3B1D8111">
            <w:pPr>
              <w:pStyle w:val="Tekstpodstawowy"/>
              <w:snapToGrid w:val="0"/>
              <w:spacing w:after="0" w:line="100" w:lineRule="atLeast"/>
              <w:rPr>
                <w:rFonts w:ascii="Arial" w:hAnsi="Arial" w:cs="Arial"/>
                <w:i/>
                <w:iCs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Libura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A. (red.) </w:t>
            </w:r>
            <w:r w:rsidRPr="00650EE7">
              <w:rPr>
                <w:rFonts w:ascii="Arial" w:hAnsi="Arial" w:cs="Arial"/>
                <w:sz w:val="22"/>
                <w:szCs w:val="16"/>
              </w:rPr>
              <w:t>Amalgamaty kognitywne w sztuce</w:t>
            </w:r>
            <w:r>
              <w:rPr>
                <w:rFonts w:ascii="Arial" w:hAnsi="Arial" w:cs="Arial"/>
                <w:sz w:val="22"/>
                <w:szCs w:val="16"/>
              </w:rPr>
              <w:t>, Kraków 2007.</w:t>
            </w:r>
          </w:p>
          <w:p w:rsidR="00495A01" w:rsidP="00495A01" w:rsidRDefault="00495A01" w14:paraId="1E27FCD7" w14:textId="77777777">
            <w:pPr>
              <w:pStyle w:val="Tekstpodstawowy"/>
              <w:snapToGrid w:val="0"/>
              <w:spacing w:after="0" w:line="100" w:lineRule="atLeast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MacIntyre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A.,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Dziedzictwo cnoty : studium z teorii moralności</w:t>
            </w:r>
            <w:r>
              <w:rPr>
                <w:rFonts w:ascii="Arial" w:hAnsi="Arial" w:cs="Arial"/>
                <w:sz w:val="22"/>
                <w:szCs w:val="16"/>
              </w:rPr>
              <w:t>, Warszawa 1996.</w:t>
            </w:r>
          </w:p>
          <w:p w:rsidR="00353AD6" w:rsidRDefault="00262055" w14:paraId="48A7C23E" w14:textId="2987D1F0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Markowski</w:t>
            </w:r>
            <w:r w:rsidR="005B57F8">
              <w:rPr>
                <w:rFonts w:ascii="Arial" w:hAnsi="Arial" w:cs="Arial"/>
                <w:sz w:val="22"/>
                <w:szCs w:val="16"/>
              </w:rPr>
              <w:t xml:space="preserve"> M.P.</w:t>
            </w:r>
            <w:r>
              <w:rPr>
                <w:rFonts w:ascii="Arial" w:hAnsi="Arial" w:cs="Arial"/>
                <w:sz w:val="22"/>
                <w:szCs w:val="16"/>
              </w:rPr>
              <w:t>, Nietzsche. Filozofia interpretacji. Kraków 1997.</w:t>
            </w:r>
          </w:p>
          <w:p w:rsidRPr="00B662DD" w:rsidR="00353AD6" w:rsidRDefault="00353AD6" w14:paraId="66D3A6C1" w14:textId="7CEF7676">
            <w:pPr>
              <w:pStyle w:val="Tekstpodstawowy"/>
              <w:snapToGrid w:val="0"/>
              <w:spacing w:after="0"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Marks</w:t>
            </w:r>
            <w:r w:rsidR="00495A01">
              <w:rPr>
                <w:rFonts w:ascii="Arial" w:hAnsi="Arial" w:cs="Arial"/>
                <w:sz w:val="22"/>
                <w:szCs w:val="16"/>
              </w:rPr>
              <w:t xml:space="preserve"> K.</w:t>
            </w:r>
            <w:r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A36C6F">
              <w:rPr>
                <w:rFonts w:ascii="Arial" w:hAnsi="Arial" w:cs="Arial"/>
                <w:sz w:val="22"/>
                <w:szCs w:val="16"/>
              </w:rPr>
              <w:t xml:space="preserve">Engels F, </w:t>
            </w:r>
            <w:r w:rsidR="00A36C6F"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Dzieła. </w:t>
            </w:r>
            <w:r w:rsidR="00A36C6F">
              <w:rPr>
                <w:rFonts w:ascii="Arial" w:hAnsi="Arial" w:cs="Arial"/>
                <w:sz w:val="22"/>
                <w:szCs w:val="16"/>
              </w:rPr>
              <w:t xml:space="preserve">Tom 3, Warszawa 1975 (Tezy o Feuerbachu, </w:t>
            </w:r>
            <w:r w:rsidR="00495A01">
              <w:rPr>
                <w:rFonts w:ascii="Arial" w:hAnsi="Arial" w:cs="Arial"/>
                <w:i/>
                <w:sz w:val="22"/>
                <w:szCs w:val="16"/>
              </w:rPr>
              <w:t>Ideologia niemiecka</w:t>
            </w:r>
            <w:r w:rsidR="00B662DD">
              <w:rPr>
                <w:rFonts w:ascii="Arial" w:hAnsi="Arial" w:cs="Arial"/>
                <w:sz w:val="22"/>
                <w:szCs w:val="16"/>
              </w:rPr>
              <w:t>), zwłaszcza s. 5-87.</w:t>
            </w:r>
          </w:p>
          <w:p w:rsidR="00353AD6" w:rsidRDefault="00353AD6" w14:paraId="648522A0" w14:textId="462A4802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Nietzsche F.,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Tako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16"/>
              </w:rPr>
              <w:t>rzecze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 Zaratustra </w:t>
            </w:r>
            <w:r w:rsidR="00F76C6E">
              <w:rPr>
                <w:rFonts w:ascii="Arial" w:hAnsi="Arial" w:cs="Arial"/>
                <w:sz w:val="22"/>
                <w:szCs w:val="16"/>
              </w:rPr>
              <w:t>[</w:t>
            </w:r>
            <w:r>
              <w:rPr>
                <w:rFonts w:ascii="Arial" w:hAnsi="Arial" w:cs="Arial"/>
                <w:sz w:val="22"/>
                <w:szCs w:val="16"/>
              </w:rPr>
              <w:t>różne wydania</w:t>
            </w:r>
            <w:r w:rsidR="00F76C6E">
              <w:rPr>
                <w:rFonts w:ascii="Arial" w:hAnsi="Arial" w:cs="Arial"/>
                <w:sz w:val="22"/>
                <w:szCs w:val="16"/>
              </w:rPr>
              <w:t>]</w:t>
            </w:r>
          </w:p>
          <w:p w:rsidR="00353AD6" w:rsidRDefault="00353AD6" w14:paraId="628E2E43" w14:textId="77777777">
            <w:pPr>
              <w:snapToGrid w:val="0"/>
              <w:spacing w:line="100" w:lineRule="atLeast"/>
              <w:rPr>
                <w:rFonts w:ascii="Arial" w:hAnsi="Arial" w:cs="Arial"/>
                <w:i/>
                <w:iCs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Nietzsche F., </w:t>
            </w:r>
            <w:r>
              <w:rPr>
                <w:rFonts w:ascii="Arial" w:hAnsi="Arial" w:cs="Arial"/>
                <w:i/>
                <w:sz w:val="22"/>
                <w:szCs w:val="16"/>
              </w:rPr>
              <w:t>Z genealogii moralności</w:t>
            </w:r>
            <w:r>
              <w:rPr>
                <w:rFonts w:ascii="Arial" w:hAnsi="Arial" w:cs="Arial"/>
                <w:sz w:val="22"/>
                <w:szCs w:val="16"/>
              </w:rPr>
              <w:t>, Kraków 1997.</w:t>
            </w:r>
          </w:p>
          <w:p w:rsidR="00ED6756" w:rsidRDefault="00ED6756" w14:paraId="7F1EF95A" w14:textId="38B3EFCB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Peirce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C.S., Wybór pism semiotycznych, Warszawa 1997. </w:t>
            </w:r>
          </w:p>
          <w:p w:rsidR="00262055" w:rsidRDefault="00262055" w14:paraId="430B2A66" w14:textId="395369D9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Piaget J., Strukturalizm</w:t>
            </w:r>
            <w:r w:rsidR="00ED6756">
              <w:rPr>
                <w:rFonts w:ascii="Arial" w:hAnsi="Arial" w:cs="Arial"/>
                <w:sz w:val="22"/>
                <w:szCs w:val="16"/>
              </w:rPr>
              <w:t>, Warszawa 1972</w:t>
            </w:r>
          </w:p>
          <w:p w:rsidR="00353AD6" w:rsidRDefault="00353AD6" w14:paraId="47C993D3" w14:textId="5D8499BF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Platon,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16"/>
              </w:rPr>
              <w:t>Fajdros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 Warszawa 1958.</w:t>
            </w:r>
          </w:p>
          <w:p w:rsidRPr="00C87378" w:rsidR="00C87378" w:rsidRDefault="00C87378" w14:paraId="2B479E1A" w14:textId="3D6C27A1">
            <w:pPr>
              <w:snapToGrid w:val="0"/>
              <w:spacing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Platon, </w:t>
            </w:r>
            <w:r w:rsidRPr="001D722C">
              <w:rPr>
                <w:rFonts w:ascii="Arial" w:hAnsi="Arial" w:cs="Arial"/>
                <w:i/>
                <w:iCs/>
                <w:sz w:val="22"/>
                <w:szCs w:val="16"/>
              </w:rPr>
              <w:t>Państwo z dodaniem siedmiu ksiąg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Praw,</w:t>
            </w:r>
            <w:r>
              <w:rPr>
                <w:rFonts w:ascii="Arial" w:hAnsi="Arial" w:cs="Arial"/>
                <w:sz w:val="22"/>
                <w:szCs w:val="16"/>
              </w:rPr>
              <w:t xml:space="preserve"> Warszaw 1958, t. 1-2.</w:t>
            </w:r>
          </w:p>
          <w:p w:rsidR="001D722C" w:rsidP="001D722C" w:rsidRDefault="00353AD6" w14:paraId="10B9C354" w14:textId="77777777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Ricoeur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P.,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Egzystencja i hermeneutyka : rozprawy o metodzie</w:t>
            </w:r>
            <w:r>
              <w:rPr>
                <w:rFonts w:ascii="Arial" w:hAnsi="Arial" w:cs="Arial"/>
                <w:sz w:val="22"/>
                <w:szCs w:val="16"/>
              </w:rPr>
              <w:t>, Warszawa 1985.</w:t>
            </w:r>
            <w:r w:rsidR="001D722C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C471C0" w:rsidP="001D722C" w:rsidRDefault="00C471C0" w14:paraId="12027C71" w14:textId="1D7672DE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Rorty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R.</w:t>
            </w:r>
            <w:r w:rsidR="00ED6756">
              <w:rPr>
                <w:rFonts w:ascii="Arial" w:hAnsi="Arial" w:cs="Arial"/>
                <w:sz w:val="22"/>
                <w:szCs w:val="16"/>
              </w:rPr>
              <w:t>, Przygodność, ironia, solidarność, Warszawa 2009 [</w:t>
            </w:r>
            <w:r w:rsidR="00BA6E3E">
              <w:rPr>
                <w:rFonts w:ascii="Arial" w:hAnsi="Arial" w:cs="Arial"/>
                <w:sz w:val="22"/>
                <w:szCs w:val="16"/>
              </w:rPr>
              <w:t>także:</w:t>
            </w:r>
            <w:r w:rsidR="00ED6756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BA6E3E">
              <w:rPr>
                <w:rFonts w:ascii="Arial" w:hAnsi="Arial" w:cs="Arial"/>
                <w:sz w:val="22"/>
                <w:szCs w:val="16"/>
              </w:rPr>
              <w:t>Warszawa 1996</w:t>
            </w:r>
            <w:r w:rsidR="00ED6756">
              <w:rPr>
                <w:rFonts w:ascii="Arial" w:hAnsi="Arial" w:cs="Arial"/>
                <w:sz w:val="22"/>
                <w:szCs w:val="16"/>
              </w:rPr>
              <w:t>]</w:t>
            </w:r>
          </w:p>
          <w:p w:rsidR="00E65962" w:rsidP="001D722C" w:rsidRDefault="00E65962" w14:paraId="5E1C2386" w14:textId="437D798F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Shusterman</w:t>
            </w:r>
            <w:proofErr w:type="spellEnd"/>
            <w:r w:rsidR="00BA6E3E">
              <w:rPr>
                <w:rFonts w:ascii="Arial" w:hAnsi="Arial" w:cs="Arial"/>
                <w:sz w:val="22"/>
                <w:szCs w:val="16"/>
              </w:rPr>
              <w:t xml:space="preserve"> R.</w:t>
            </w:r>
            <w:r w:rsidR="00ED6756">
              <w:rPr>
                <w:rFonts w:ascii="Arial" w:hAnsi="Arial" w:cs="Arial"/>
                <w:sz w:val="22"/>
                <w:szCs w:val="16"/>
              </w:rPr>
              <w:t>,</w:t>
            </w:r>
            <w:r w:rsidR="00BA6E3E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BA6E3E" w:rsidR="00BA6E3E">
              <w:rPr>
                <w:rFonts w:ascii="Arial" w:hAnsi="Arial" w:cs="Arial"/>
                <w:sz w:val="22"/>
                <w:szCs w:val="16"/>
              </w:rPr>
              <w:t>Estetyka pragmatyczna: żywe piękno i refleksja nad sztuką</w:t>
            </w:r>
            <w:r w:rsidR="00BA6E3E">
              <w:rPr>
                <w:rFonts w:ascii="Arial" w:hAnsi="Arial" w:cs="Arial"/>
                <w:sz w:val="22"/>
                <w:szCs w:val="16"/>
              </w:rPr>
              <w:t>, Kraków 2005.</w:t>
            </w:r>
          </w:p>
          <w:p w:rsidR="00D43BCF" w:rsidP="001D722C" w:rsidRDefault="00D43BCF" w14:paraId="11F153A4" w14:textId="02C4FA9C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 w:rsidRPr="00D43BCF">
              <w:rPr>
                <w:rFonts w:ascii="Arial" w:hAnsi="Arial" w:cs="Arial"/>
                <w:sz w:val="22"/>
                <w:szCs w:val="16"/>
              </w:rPr>
              <w:t>Suchodolski B. Narodziny nowożytnej filozofii człowieka</w:t>
            </w:r>
            <w:r w:rsidR="00BA6E3E">
              <w:rPr>
                <w:rFonts w:ascii="Arial" w:hAnsi="Arial" w:cs="Arial"/>
                <w:sz w:val="22"/>
                <w:szCs w:val="16"/>
              </w:rPr>
              <w:t xml:space="preserve">, Warszawa 1968 </w:t>
            </w:r>
            <w:r w:rsidRPr="00BA6E3E" w:rsidR="00BA6E3E">
              <w:rPr>
                <w:rFonts w:ascii="Arial" w:hAnsi="Arial" w:cs="Arial"/>
                <w:sz w:val="22"/>
                <w:szCs w:val="16"/>
              </w:rPr>
              <w:t>[</w:t>
            </w:r>
            <w:r w:rsidR="00BA6E3E">
              <w:rPr>
                <w:rFonts w:ascii="Arial" w:hAnsi="Arial" w:cs="Arial"/>
                <w:sz w:val="22"/>
                <w:szCs w:val="16"/>
              </w:rPr>
              <w:t>także: Warszawa 1963</w:t>
            </w:r>
            <w:r w:rsidRPr="00BA6E3E" w:rsidR="00BA6E3E">
              <w:rPr>
                <w:rFonts w:ascii="Arial" w:hAnsi="Arial" w:cs="Arial"/>
                <w:sz w:val="22"/>
                <w:szCs w:val="16"/>
              </w:rPr>
              <w:t>]</w:t>
            </w:r>
            <w:r w:rsidRPr="00D43BCF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1D722C" w:rsidP="001D722C" w:rsidRDefault="001D722C" w14:paraId="1F820AB3" w14:textId="6F4D6263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Singer P. (red.),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Przewodnik po etyce</w:t>
            </w:r>
            <w:r>
              <w:rPr>
                <w:rFonts w:ascii="Arial" w:hAnsi="Arial" w:cs="Arial"/>
                <w:sz w:val="22"/>
                <w:szCs w:val="16"/>
              </w:rPr>
              <w:t>, Warszawa 1998</w:t>
            </w:r>
            <w:r w:rsidR="00BA6E3E">
              <w:rPr>
                <w:rFonts w:ascii="Arial" w:hAnsi="Arial" w:cs="Arial"/>
                <w:sz w:val="22"/>
                <w:szCs w:val="16"/>
              </w:rPr>
              <w:t xml:space="preserve"> [bądź inne wydania]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C471C0" w:rsidP="00F54CB7" w:rsidRDefault="00C471C0" w14:paraId="62120FAE" w14:textId="3F639213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 w:rsidRPr="00C471C0">
              <w:rPr>
                <w:rFonts w:ascii="Arial" w:hAnsi="Arial" w:cs="Arial"/>
                <w:sz w:val="22"/>
                <w:szCs w:val="16"/>
              </w:rPr>
              <w:t>Tatarkiewicz W., Dzieje sześciu pojęć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="00BA6E3E">
              <w:rPr>
                <w:rFonts w:ascii="Arial" w:hAnsi="Arial" w:cs="Arial"/>
                <w:sz w:val="22"/>
                <w:szCs w:val="16"/>
              </w:rPr>
              <w:t xml:space="preserve"> Warszawa 1975 [bądź wydania późniejsze]</w:t>
            </w:r>
          </w:p>
          <w:p w:rsidR="00E50167" w:rsidP="00F54CB7" w:rsidRDefault="00E50167" w14:paraId="7A8ABFF8" w14:textId="235DC46A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Tatarkiewicz</w:t>
            </w:r>
            <w:r w:rsidR="00C471C0">
              <w:rPr>
                <w:rFonts w:ascii="Arial" w:hAnsi="Arial" w:cs="Arial"/>
                <w:sz w:val="22"/>
                <w:szCs w:val="16"/>
              </w:rPr>
              <w:t xml:space="preserve"> W.</w:t>
            </w:r>
            <w:r>
              <w:rPr>
                <w:rFonts w:ascii="Arial" w:hAnsi="Arial" w:cs="Arial"/>
                <w:sz w:val="22"/>
                <w:szCs w:val="16"/>
              </w:rPr>
              <w:t>, Historia estetyki</w:t>
            </w:r>
            <w:r w:rsidR="00C471C0">
              <w:rPr>
                <w:rFonts w:ascii="Arial" w:hAnsi="Arial" w:cs="Arial"/>
                <w:sz w:val="22"/>
                <w:szCs w:val="16"/>
              </w:rPr>
              <w:t>, t. I-III,</w:t>
            </w:r>
            <w:r w:rsidR="008F0807">
              <w:rPr>
                <w:rFonts w:ascii="Arial" w:hAnsi="Arial" w:cs="Arial"/>
                <w:sz w:val="22"/>
                <w:szCs w:val="16"/>
              </w:rPr>
              <w:t xml:space="preserve"> Warszawa 1960-1967 </w:t>
            </w:r>
            <w:r w:rsidRPr="002F2BCE" w:rsidR="002F2BCE">
              <w:rPr>
                <w:rFonts w:ascii="Arial" w:hAnsi="Arial" w:cs="Arial"/>
                <w:sz w:val="22"/>
                <w:szCs w:val="16"/>
              </w:rPr>
              <w:t>[bądź wydania późniejsze]</w:t>
            </w:r>
            <w:r w:rsidR="002F2BCE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353AD6" w:rsidP="00F54CB7" w:rsidRDefault="001D722C" w14:paraId="72B435FB" w14:textId="1AF66B9A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Taylor Ch.,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Źródła podmiotowości. Narodziny tożsamości nowoczesnej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Warszawa 2001.</w:t>
            </w:r>
          </w:p>
          <w:p w:rsidRPr="008F0807" w:rsidR="00353AD6" w:rsidRDefault="00353AD6" w14:paraId="3A21A02F" w14:textId="17F66AB2">
            <w:pPr>
              <w:pStyle w:val="Tekstpodstawowy"/>
              <w:snapToGrid w:val="0"/>
              <w:spacing w:after="0" w:line="100" w:lineRule="atLeast"/>
              <w:rPr>
                <w:rFonts w:ascii="Arial" w:hAnsi="Arial" w:cs="Arial"/>
                <w:sz w:val="22"/>
                <w:szCs w:val="16"/>
              </w:rPr>
            </w:pPr>
            <w:r w:rsidRPr="008F0807">
              <w:rPr>
                <w:rFonts w:ascii="Arial" w:hAnsi="Arial" w:cs="Arial"/>
                <w:sz w:val="22"/>
                <w:szCs w:val="16"/>
              </w:rPr>
              <w:t>W</w:t>
            </w:r>
            <w:r w:rsidRPr="008F0807" w:rsidR="00E65962">
              <w:rPr>
                <w:rFonts w:ascii="Arial" w:hAnsi="Arial" w:cs="Arial"/>
                <w:sz w:val="22"/>
                <w:szCs w:val="16"/>
              </w:rPr>
              <w:t>indelband, W.</w:t>
            </w:r>
            <w:r w:rsidRPr="008F0807" w:rsidR="008F0807"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 Historia a przyrodoznaw</w:t>
            </w:r>
            <w:r w:rsidR="008F0807">
              <w:rPr>
                <w:rFonts w:ascii="Arial" w:hAnsi="Arial" w:cs="Arial"/>
                <w:i/>
                <w:iCs/>
                <w:sz w:val="22"/>
                <w:szCs w:val="16"/>
              </w:rPr>
              <w:t>stwo,</w:t>
            </w:r>
            <w:r w:rsidR="008F0807">
              <w:rPr>
                <w:rFonts w:ascii="Arial" w:hAnsi="Arial" w:cs="Arial"/>
                <w:sz w:val="22"/>
                <w:szCs w:val="16"/>
              </w:rPr>
              <w:t xml:space="preserve"> [w:] Borowicz-Sierocka B., Krakowski C. (red.) Neokantyzm, Wrocław 1984, s. 15-44.</w:t>
            </w:r>
          </w:p>
          <w:p w:rsidR="008F0807" w:rsidRDefault="008F0807" w14:paraId="63443DE8" w14:textId="579C085A">
            <w:pPr>
              <w:pStyle w:val="Tekstpodstawowy"/>
              <w:snapToGrid w:val="0"/>
              <w:spacing w:after="0" w:line="100" w:lineRule="atLeas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Wittgenstein L. Dociekania filozoficzne, Warszawa 1972 </w:t>
            </w:r>
            <w:r w:rsidRPr="008F0807">
              <w:rPr>
                <w:rFonts w:ascii="Arial" w:hAnsi="Arial" w:cs="Arial"/>
                <w:sz w:val="22"/>
                <w:szCs w:val="16"/>
              </w:rPr>
              <w:t xml:space="preserve"> [bądź wydania późniejsze]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353AD6" w:rsidRDefault="00F54CB7" w14:paraId="370AFE2C" w14:textId="6231867C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Żegleń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U.</w:t>
            </w:r>
            <w:r w:rsidR="00BA6E3E">
              <w:rPr>
                <w:rFonts w:ascii="Arial" w:hAnsi="Arial" w:cs="Arial"/>
                <w:sz w:val="22"/>
                <w:szCs w:val="16"/>
              </w:rPr>
              <w:t xml:space="preserve">  </w:t>
            </w:r>
            <w:r w:rsidRPr="00C83C01" w:rsidR="00C83C01">
              <w:rPr>
                <w:rFonts w:ascii="Arial" w:hAnsi="Arial" w:cs="Arial"/>
                <w:sz w:val="22"/>
                <w:szCs w:val="16"/>
              </w:rPr>
              <w:t>Wprowadzenie do semiotyki teoretycznej i semiotyki kultury</w:t>
            </w:r>
            <w:r w:rsidR="00C83C01">
              <w:rPr>
                <w:rFonts w:ascii="Arial" w:hAnsi="Arial" w:cs="Arial"/>
                <w:sz w:val="22"/>
                <w:szCs w:val="16"/>
              </w:rPr>
              <w:t>, Toruń 2000.</w:t>
            </w:r>
          </w:p>
        </w:tc>
      </w:tr>
    </w:tbl>
    <w:p w:rsidR="00353AD6" w:rsidRDefault="00353AD6" w14:paraId="27F0F071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6144F1EB" w14:textId="77777777">
      <w:pPr>
        <w:rPr>
          <w:rFonts w:ascii="Arial" w:hAnsi="Arial" w:cs="Arial"/>
          <w:sz w:val="22"/>
          <w:szCs w:val="16"/>
        </w:rPr>
      </w:pPr>
    </w:p>
    <w:p w:rsidR="00353AD6" w:rsidRDefault="00353AD6" w14:paraId="2D01C087" w14:textId="77777777">
      <w:pPr>
        <w:pStyle w:val="Tekstdymka1"/>
        <w:rPr>
          <w:rFonts w:ascii="Arial" w:hAnsi="Arial" w:cs="Arial"/>
          <w:sz w:val="22"/>
        </w:rPr>
      </w:pPr>
    </w:p>
    <w:p w:rsidR="00353AD6" w:rsidRDefault="00353AD6" w14:paraId="3743D40F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53AD6" w:rsidRDefault="00353AD6" w14:paraId="402B153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353AD6" w14:paraId="4EB52243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4FD8FF8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353AD6" w:rsidRDefault="00353AD6" w14:paraId="52CF81C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353AD6" w:rsidRDefault="00353AD6" w14:paraId="7DB2C82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="00353AD6" w14:paraId="0AB3FE01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15F030B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353AD6" w:rsidRDefault="00353AD6" w14:paraId="3A88D3A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353AD6" w:rsidRDefault="00353AD6" w14:paraId="2E2CE0AC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353AD6" w14:paraId="77CFE305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362425D6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353AD6" w:rsidRDefault="00353AD6" w14:paraId="23CC426F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353AD6" w:rsidRDefault="00C87378" w14:paraId="6E1D5EEF" w14:textId="76FD7F1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="00353AD6" w14:paraId="2E6976A7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7D451BBE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353AD6" w:rsidRDefault="00353AD6" w14:paraId="5F463BA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353AD6" w:rsidRDefault="00C87378" w14:paraId="246AC08C" w14:textId="76023261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15</w:t>
            </w:r>
          </w:p>
        </w:tc>
      </w:tr>
      <w:tr w:rsidR="00353AD6" w14:paraId="55495EF1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1EF9BC9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353AD6" w:rsidRDefault="00353AD6" w14:paraId="6DC3964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353AD6" w:rsidRDefault="00353AD6" w14:paraId="036859CA" w14:textId="4D53B1F1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</w:p>
        </w:tc>
      </w:tr>
      <w:tr w:rsidR="00353AD6" w14:paraId="7043134E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7ACC251B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353AD6" w:rsidRDefault="00353AD6" w14:paraId="04B869A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353AD6" w:rsidRDefault="00353AD6" w14:paraId="31BB0F3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353AD6" w14:paraId="09BBB2A4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58489A3C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353AD6" w:rsidRDefault="00353AD6" w14:paraId="7451D63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353AD6" w:rsidRDefault="00353AD6" w14:paraId="02942E2A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353AD6" w14:paraId="1A17F9E9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00C0E59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353AD6" w:rsidRDefault="00C87378" w14:paraId="0334C28B" w14:textId="2C37C1C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50</w:t>
            </w:r>
          </w:p>
        </w:tc>
      </w:tr>
      <w:tr w:rsidR="00353AD6" w14:paraId="0F3BF78C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53AD6" w:rsidRDefault="00353AD6" w14:paraId="24DB2C8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353AD6" w:rsidRDefault="00961C52" w14:paraId="0748CF0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2</w:t>
            </w:r>
          </w:p>
        </w:tc>
      </w:tr>
    </w:tbl>
    <w:p w:rsidR="00353AD6" w:rsidRDefault="00353AD6" w14:paraId="0A9476D3" w14:textId="77777777">
      <w:pPr>
        <w:pStyle w:val="Tekstdymka1"/>
      </w:pPr>
    </w:p>
    <w:sectPr w:rsidR="00353AD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F7E31" w:rsidRDefault="000F7E31" w14:paraId="0E798271" w14:textId="77777777">
      <w:r>
        <w:separator/>
      </w:r>
    </w:p>
  </w:endnote>
  <w:endnote w:type="continuationSeparator" w:id="0">
    <w:p w:rsidR="000F7E31" w:rsidRDefault="000F7E31" w14:paraId="6E5FD58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3AD6" w:rsidRDefault="00353AD6" w14:paraId="3AA22D09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3AD6" w:rsidRDefault="00353AD6" w14:paraId="6359B455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:rsidR="00353AD6" w:rsidRDefault="00353AD6" w14:paraId="03680B35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3AD6" w:rsidRDefault="00353AD6" w14:paraId="63511C18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F7E31" w:rsidRDefault="000F7E31" w14:paraId="641C2A25" w14:textId="77777777">
      <w:r>
        <w:separator/>
      </w:r>
    </w:p>
  </w:footnote>
  <w:footnote w:type="continuationSeparator" w:id="0">
    <w:p w:rsidR="000F7E31" w:rsidRDefault="000F7E31" w14:paraId="6705C54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3AD6" w:rsidRDefault="00353AD6" w14:paraId="73B96323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3AD6" w:rsidRDefault="00353AD6" w14:paraId="325D3F4A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48629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52"/>
    <w:rsid w:val="000D395C"/>
    <w:rsid w:val="000F7E31"/>
    <w:rsid w:val="001D722C"/>
    <w:rsid w:val="00262055"/>
    <w:rsid w:val="00267881"/>
    <w:rsid w:val="002D6B00"/>
    <w:rsid w:val="002F2BCE"/>
    <w:rsid w:val="00343B0C"/>
    <w:rsid w:val="00353AD6"/>
    <w:rsid w:val="00432BB8"/>
    <w:rsid w:val="00495A01"/>
    <w:rsid w:val="005B57F8"/>
    <w:rsid w:val="00650EE7"/>
    <w:rsid w:val="00867E50"/>
    <w:rsid w:val="008E4E2C"/>
    <w:rsid w:val="008F0807"/>
    <w:rsid w:val="009306AB"/>
    <w:rsid w:val="009344AE"/>
    <w:rsid w:val="00961C52"/>
    <w:rsid w:val="00964681"/>
    <w:rsid w:val="00A36C6F"/>
    <w:rsid w:val="00AC460C"/>
    <w:rsid w:val="00B662DD"/>
    <w:rsid w:val="00B66804"/>
    <w:rsid w:val="00B85668"/>
    <w:rsid w:val="00B9533E"/>
    <w:rsid w:val="00BA6E3E"/>
    <w:rsid w:val="00C471C0"/>
    <w:rsid w:val="00C553F2"/>
    <w:rsid w:val="00C83C01"/>
    <w:rsid w:val="00C87378"/>
    <w:rsid w:val="00CD1166"/>
    <w:rsid w:val="00D43BCF"/>
    <w:rsid w:val="00D84F03"/>
    <w:rsid w:val="00DB3224"/>
    <w:rsid w:val="00E50167"/>
    <w:rsid w:val="00E65962"/>
    <w:rsid w:val="00ED6756"/>
    <w:rsid w:val="00F137C6"/>
    <w:rsid w:val="00F378DD"/>
    <w:rsid w:val="00F41B68"/>
    <w:rsid w:val="00F50ECC"/>
    <w:rsid w:val="00F54CB7"/>
    <w:rsid w:val="00F76C6E"/>
    <w:rsid w:val="0ACDBF73"/>
    <w:rsid w:val="16A385A8"/>
    <w:rsid w:val="1821E7C3"/>
    <w:rsid w:val="485AB6BB"/>
    <w:rsid w:val="57884B03"/>
    <w:rsid w:val="5DFF5067"/>
    <w:rsid w:val="63BE1908"/>
    <w:rsid w:val="6CF6CD24"/>
    <w:rsid w:val="78F8B7A0"/>
    <w:rsid w:val="7EE59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C82DAB"/>
  <w15:chartTrackingRefBased/>
  <w15:docId w15:val="{8C5ACB4A-BA9C-45AA-8624-6ED67F94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eader" Target="header2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1C2E579-683F-4DC5-97FB-19DB3D529F74}"/>
</file>

<file path=customXml/itemProps2.xml><?xml version="1.0" encoding="utf-8"?>
<ds:datastoreItem xmlns:ds="http://schemas.openxmlformats.org/officeDocument/2006/customXml" ds:itemID="{97D42D1E-88D4-4410-9AD9-E8613764D439}"/>
</file>

<file path=customXml/itemProps3.xml><?xml version="1.0" encoding="utf-8"?>
<ds:datastoreItem xmlns:ds="http://schemas.openxmlformats.org/officeDocument/2006/customXml" ds:itemID="{5C967015-D4DD-4088-AD24-61FC549EDE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keywords/>
  <lastModifiedBy>Renata Czop</lastModifiedBy>
  <revision>10</revision>
  <lastPrinted>2012-01-27T07:28:00.0000000Z</lastPrinted>
  <dcterms:created xsi:type="dcterms:W3CDTF">2025-10-13T00:02:00.0000000Z</dcterms:created>
  <dcterms:modified xsi:type="dcterms:W3CDTF">2025-11-05T12:33:04.2230454Z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